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50BC" w14:textId="77777777" w:rsidR="0042404B" w:rsidRDefault="0042404B">
      <w:pPr>
        <w:pStyle w:val="BodyText"/>
        <w:ind w:left="360" w:right="540"/>
        <w:jc w:val="both"/>
        <w:rPr>
          <w:rFonts w:ascii="Gill Sans MT" w:hAnsi="Gill Sans MT"/>
          <w:sz w:val="20"/>
        </w:rPr>
      </w:pPr>
      <w:r>
        <w:rPr>
          <w:rFonts w:ascii="Gill Sans MT" w:hAnsi="Gill Sans MT"/>
          <w:sz w:val="20"/>
        </w:rPr>
        <w:t>Regulations in respect of the Cemetery at Ilex lane, Winscombe North Somerset, made by the Parish Council of Winscombe and Sandford, pursuant to the Local Authorities Cemeteries Order 1977, for the management of the Cemetery for which the Parish Council of Winscombe and Sandford is the burial authority.</w:t>
      </w:r>
    </w:p>
    <w:p w14:paraId="0816347C" w14:textId="77777777" w:rsidR="0042404B" w:rsidRPr="00246376" w:rsidRDefault="0042404B">
      <w:pPr>
        <w:ind w:left="360" w:right="540"/>
        <w:jc w:val="both"/>
        <w:rPr>
          <w:rFonts w:ascii="Gill Sans MT" w:hAnsi="Gill Sans MT"/>
          <w:b/>
          <w:bCs/>
          <w:sz w:val="22"/>
          <w:szCs w:val="22"/>
          <w:u w:val="single"/>
        </w:rPr>
      </w:pPr>
    </w:p>
    <w:p w14:paraId="56E83A02" w14:textId="77777777" w:rsidR="0042404B" w:rsidRDefault="0042404B">
      <w:pPr>
        <w:pStyle w:val="Heading3"/>
        <w:ind w:left="360" w:right="540"/>
      </w:pPr>
      <w:r>
        <w:t>CEMETERY REGULATIONS</w:t>
      </w:r>
    </w:p>
    <w:p w14:paraId="26064B13" w14:textId="0780564E" w:rsidR="0042404B" w:rsidRPr="00796A03" w:rsidRDefault="0042404B" w:rsidP="007061C9">
      <w:pPr>
        <w:numPr>
          <w:ilvl w:val="0"/>
          <w:numId w:val="6"/>
        </w:numPr>
        <w:tabs>
          <w:tab w:val="clear" w:pos="814"/>
          <w:tab w:val="num" w:pos="720"/>
        </w:tabs>
        <w:ind w:left="714" w:right="539" w:hanging="357"/>
        <w:jc w:val="both"/>
        <w:rPr>
          <w:rFonts w:ascii="Arial" w:hAnsi="Arial" w:cs="Arial"/>
          <w:b/>
          <w:sz w:val="22"/>
          <w:szCs w:val="22"/>
        </w:rPr>
      </w:pPr>
      <w:r w:rsidRPr="006B6ED1">
        <w:rPr>
          <w:rFonts w:ascii="Arial" w:hAnsi="Arial" w:cs="Arial"/>
          <w:b/>
          <w:iCs/>
          <w:sz w:val="22"/>
          <w:szCs w:val="22"/>
        </w:rPr>
        <w:t xml:space="preserve">The Parish council has overriding authority to permit or refuse </w:t>
      </w:r>
      <w:r w:rsidRPr="00796A03">
        <w:rPr>
          <w:rFonts w:ascii="Arial" w:hAnsi="Arial" w:cs="Arial"/>
          <w:b/>
          <w:iCs/>
          <w:sz w:val="22"/>
          <w:szCs w:val="22"/>
        </w:rPr>
        <w:t xml:space="preserve">works to any </w:t>
      </w:r>
      <w:r w:rsidR="00C07046" w:rsidRPr="00796A03">
        <w:rPr>
          <w:rFonts w:ascii="Arial" w:hAnsi="Arial" w:cs="Arial"/>
          <w:b/>
          <w:iCs/>
          <w:sz w:val="22"/>
          <w:szCs w:val="22"/>
        </w:rPr>
        <w:t>grave or cremation space</w:t>
      </w:r>
      <w:r w:rsidRPr="00796A03">
        <w:rPr>
          <w:rFonts w:ascii="Arial" w:hAnsi="Arial" w:cs="Arial"/>
          <w:b/>
          <w:iCs/>
          <w:sz w:val="22"/>
          <w:szCs w:val="22"/>
        </w:rPr>
        <w:t xml:space="preserve"> and to revoke or amend these regulations from time to time</w:t>
      </w:r>
    </w:p>
    <w:p w14:paraId="5A7AE467" w14:textId="325C0A26" w:rsidR="0042404B" w:rsidRPr="00796A03"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sz w:val="22"/>
          <w:szCs w:val="22"/>
        </w:rPr>
        <w:t>On the occurrence of a death, application is to be ma</w:t>
      </w:r>
      <w:r w:rsidR="001F4B28" w:rsidRPr="00796A03">
        <w:rPr>
          <w:rFonts w:ascii="Arial" w:hAnsi="Arial" w:cs="Arial"/>
          <w:sz w:val="22"/>
          <w:szCs w:val="22"/>
        </w:rPr>
        <w:t>de to the Parish Clerk for the form of n</w:t>
      </w:r>
      <w:r w:rsidRPr="00796A03">
        <w:rPr>
          <w:rFonts w:ascii="Arial" w:hAnsi="Arial" w:cs="Arial"/>
          <w:sz w:val="22"/>
          <w:szCs w:val="22"/>
        </w:rPr>
        <w:t xml:space="preserve">otice, which must be completed and returned together with the fees payable.  </w:t>
      </w:r>
    </w:p>
    <w:p w14:paraId="7FA3E669" w14:textId="77777777" w:rsidR="007061C9"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sz w:val="22"/>
          <w:szCs w:val="22"/>
        </w:rPr>
        <w:t>On the grant</w:t>
      </w:r>
      <w:r w:rsidR="009B5169" w:rsidRPr="00796A03">
        <w:rPr>
          <w:rFonts w:ascii="Arial" w:hAnsi="Arial" w:cs="Arial"/>
          <w:sz w:val="22"/>
          <w:szCs w:val="22"/>
        </w:rPr>
        <w:t>ing</w:t>
      </w:r>
      <w:r w:rsidRPr="00796A03">
        <w:rPr>
          <w:rFonts w:ascii="Arial" w:hAnsi="Arial" w:cs="Arial"/>
          <w:sz w:val="22"/>
          <w:szCs w:val="22"/>
        </w:rPr>
        <w:t xml:space="preserve"> of </w:t>
      </w:r>
      <w:r w:rsidR="009B5169" w:rsidRPr="00796A03">
        <w:rPr>
          <w:rFonts w:ascii="Arial" w:hAnsi="Arial" w:cs="Arial"/>
          <w:sz w:val="22"/>
          <w:szCs w:val="22"/>
        </w:rPr>
        <w:t>an Exclusive Right of B</w:t>
      </w:r>
      <w:r w:rsidRPr="00796A03">
        <w:rPr>
          <w:rFonts w:ascii="Arial" w:hAnsi="Arial" w:cs="Arial"/>
          <w:sz w:val="22"/>
          <w:szCs w:val="22"/>
        </w:rPr>
        <w:t xml:space="preserve">urial, the Grantee shall be entitled to and shall receive a formal </w:t>
      </w:r>
      <w:r w:rsidR="00CE7037" w:rsidRPr="00796A03">
        <w:rPr>
          <w:rFonts w:ascii="Arial" w:hAnsi="Arial" w:cs="Arial"/>
          <w:sz w:val="22"/>
          <w:szCs w:val="22"/>
        </w:rPr>
        <w:t xml:space="preserve">notice </w:t>
      </w:r>
      <w:r w:rsidRPr="00796A03">
        <w:rPr>
          <w:rFonts w:ascii="Arial" w:hAnsi="Arial" w:cs="Arial"/>
          <w:sz w:val="22"/>
          <w:szCs w:val="22"/>
        </w:rPr>
        <w:t xml:space="preserve">signed by the Parish Clerk in respect of this. </w:t>
      </w:r>
      <w:r w:rsidR="00CE7037" w:rsidRPr="00796A03">
        <w:rPr>
          <w:rFonts w:ascii="Arial" w:hAnsi="Arial" w:cs="Arial"/>
          <w:sz w:val="22"/>
          <w:szCs w:val="22"/>
        </w:rPr>
        <w:t>When entering into an</w:t>
      </w:r>
      <w:r w:rsidR="005F75A3" w:rsidRPr="00796A03">
        <w:rPr>
          <w:rFonts w:ascii="Arial" w:hAnsi="Arial" w:cs="Arial"/>
          <w:sz w:val="22"/>
          <w:szCs w:val="22"/>
        </w:rPr>
        <w:t xml:space="preserve"> </w:t>
      </w:r>
      <w:r w:rsidR="00AA130E" w:rsidRPr="00796A03">
        <w:rPr>
          <w:rFonts w:ascii="Arial" w:hAnsi="Arial" w:cs="Arial"/>
          <w:sz w:val="22"/>
          <w:szCs w:val="22"/>
        </w:rPr>
        <w:t>E</w:t>
      </w:r>
      <w:r w:rsidR="005F75A3" w:rsidRPr="00796A03">
        <w:rPr>
          <w:rFonts w:ascii="Arial" w:hAnsi="Arial" w:cs="Arial"/>
          <w:sz w:val="22"/>
          <w:szCs w:val="22"/>
        </w:rPr>
        <w:t xml:space="preserve">xclusive </w:t>
      </w:r>
      <w:r w:rsidR="00AA130E" w:rsidRPr="00796A03">
        <w:rPr>
          <w:rFonts w:ascii="Arial" w:hAnsi="Arial" w:cs="Arial"/>
          <w:sz w:val="22"/>
          <w:szCs w:val="22"/>
        </w:rPr>
        <w:t>Right to Burial in a space at the</w:t>
      </w:r>
      <w:r w:rsidR="005F75A3" w:rsidRPr="00796A03">
        <w:rPr>
          <w:rFonts w:ascii="Arial" w:hAnsi="Arial" w:cs="Arial"/>
          <w:sz w:val="22"/>
          <w:szCs w:val="22"/>
        </w:rPr>
        <w:t xml:space="preserve"> Ilex Lane Cemetery, a contract is deemed to have been entered into and the Parish Council will hold pe</w:t>
      </w:r>
      <w:r w:rsidR="00F44D99" w:rsidRPr="00796A03">
        <w:rPr>
          <w:rFonts w:ascii="Arial" w:hAnsi="Arial" w:cs="Arial"/>
          <w:sz w:val="22"/>
          <w:szCs w:val="22"/>
        </w:rPr>
        <w:t>rsonal data in relation to the G</w:t>
      </w:r>
      <w:r w:rsidR="005F75A3" w:rsidRPr="00796A03">
        <w:rPr>
          <w:rFonts w:ascii="Arial" w:hAnsi="Arial" w:cs="Arial"/>
          <w:sz w:val="22"/>
          <w:szCs w:val="22"/>
        </w:rPr>
        <w:t xml:space="preserve">rantee, only to be used for the purpose of contacting the </w:t>
      </w:r>
      <w:r w:rsidR="00F44D99" w:rsidRPr="00796A03">
        <w:rPr>
          <w:rFonts w:ascii="Arial" w:hAnsi="Arial" w:cs="Arial"/>
          <w:sz w:val="22"/>
          <w:szCs w:val="22"/>
        </w:rPr>
        <w:t>said G</w:t>
      </w:r>
      <w:r w:rsidR="005F75A3" w:rsidRPr="00796A03">
        <w:rPr>
          <w:rFonts w:ascii="Arial" w:hAnsi="Arial" w:cs="Arial"/>
          <w:sz w:val="22"/>
          <w:szCs w:val="22"/>
        </w:rPr>
        <w:t xml:space="preserve">rantee in matters relating to that grave space. </w:t>
      </w:r>
      <w:r w:rsidRPr="00796A03">
        <w:rPr>
          <w:rFonts w:ascii="Arial" w:hAnsi="Arial" w:cs="Arial"/>
          <w:sz w:val="22"/>
          <w:szCs w:val="22"/>
        </w:rPr>
        <w:t xml:space="preserve"> No grant of Burial Right is transferable without the consent of the Burial Authorit</w:t>
      </w:r>
      <w:r w:rsidR="009B5169" w:rsidRPr="00796A03">
        <w:rPr>
          <w:rFonts w:ascii="Arial" w:hAnsi="Arial" w:cs="Arial"/>
          <w:sz w:val="22"/>
          <w:szCs w:val="22"/>
        </w:rPr>
        <w:t xml:space="preserve">y.  Possession of a grant shall, </w:t>
      </w:r>
      <w:r w:rsidRPr="00796A03">
        <w:rPr>
          <w:rFonts w:ascii="Arial" w:hAnsi="Arial" w:cs="Arial"/>
          <w:sz w:val="22"/>
          <w:szCs w:val="22"/>
        </w:rPr>
        <w:t>at the discretion of the Burial Authority be deemed to be evidence of ownership</w:t>
      </w:r>
      <w:r w:rsidR="00F44D99" w:rsidRPr="00796A03">
        <w:rPr>
          <w:rFonts w:ascii="Arial" w:hAnsi="Arial" w:cs="Arial"/>
          <w:sz w:val="22"/>
          <w:szCs w:val="22"/>
        </w:rPr>
        <w:t xml:space="preserve"> of the ‘exclusive right</w:t>
      </w:r>
      <w:r w:rsidR="00C07046" w:rsidRPr="00796A03">
        <w:rPr>
          <w:rFonts w:ascii="Arial" w:hAnsi="Arial" w:cs="Arial"/>
          <w:sz w:val="22"/>
          <w:szCs w:val="22"/>
        </w:rPr>
        <w:t xml:space="preserve"> of burial’ for a specified period of time and should not be taken as ownership of the land or grave space</w:t>
      </w:r>
      <w:r w:rsidRPr="00796A03">
        <w:rPr>
          <w:rFonts w:ascii="Arial" w:hAnsi="Arial" w:cs="Arial"/>
          <w:sz w:val="22"/>
          <w:szCs w:val="22"/>
        </w:rPr>
        <w:t xml:space="preserve">.  The written consent of the </w:t>
      </w:r>
      <w:r w:rsidR="00F44D99" w:rsidRPr="00796A03">
        <w:rPr>
          <w:rFonts w:ascii="Arial" w:hAnsi="Arial" w:cs="Arial"/>
          <w:sz w:val="22"/>
          <w:szCs w:val="22"/>
        </w:rPr>
        <w:t>G</w:t>
      </w:r>
      <w:r w:rsidR="00ED3747" w:rsidRPr="00796A03">
        <w:rPr>
          <w:rFonts w:ascii="Arial" w:hAnsi="Arial" w:cs="Arial"/>
          <w:sz w:val="22"/>
          <w:szCs w:val="22"/>
        </w:rPr>
        <w:t>rantee</w:t>
      </w:r>
      <w:r w:rsidRPr="00796A03">
        <w:rPr>
          <w:rFonts w:ascii="Arial" w:hAnsi="Arial" w:cs="Arial"/>
          <w:sz w:val="22"/>
          <w:szCs w:val="22"/>
        </w:rPr>
        <w:t>, or his or her personal representative, must be lodged with the Parish</w:t>
      </w:r>
      <w:r w:rsidR="009B5169" w:rsidRPr="00796A03">
        <w:rPr>
          <w:rFonts w:ascii="Arial" w:hAnsi="Arial" w:cs="Arial"/>
          <w:sz w:val="22"/>
          <w:szCs w:val="22"/>
        </w:rPr>
        <w:t xml:space="preserve"> Council</w:t>
      </w:r>
      <w:r w:rsidRPr="00796A03">
        <w:rPr>
          <w:rFonts w:ascii="Arial" w:hAnsi="Arial" w:cs="Arial"/>
          <w:sz w:val="22"/>
          <w:szCs w:val="22"/>
        </w:rPr>
        <w:t xml:space="preserve"> when it is desired to inter in the grave the body </w:t>
      </w:r>
      <w:r w:rsidR="00671FBD" w:rsidRPr="00796A03">
        <w:rPr>
          <w:rFonts w:ascii="Arial" w:hAnsi="Arial" w:cs="Arial"/>
          <w:sz w:val="22"/>
          <w:szCs w:val="22"/>
        </w:rPr>
        <w:t xml:space="preserve">or ashes </w:t>
      </w:r>
      <w:r w:rsidRPr="00796A03">
        <w:rPr>
          <w:rFonts w:ascii="Arial" w:hAnsi="Arial" w:cs="Arial"/>
          <w:sz w:val="22"/>
          <w:szCs w:val="22"/>
        </w:rPr>
        <w:t xml:space="preserve">of a person other than the owner of the </w:t>
      </w:r>
      <w:r w:rsidR="00ED3747" w:rsidRPr="00796A03">
        <w:rPr>
          <w:rFonts w:ascii="Arial" w:hAnsi="Arial" w:cs="Arial"/>
          <w:sz w:val="22"/>
          <w:szCs w:val="22"/>
        </w:rPr>
        <w:t>right of burial</w:t>
      </w:r>
      <w:r w:rsidRPr="00796A03">
        <w:rPr>
          <w:rFonts w:ascii="Arial" w:hAnsi="Arial" w:cs="Arial"/>
          <w:sz w:val="22"/>
          <w:szCs w:val="22"/>
        </w:rPr>
        <w:t>.</w:t>
      </w:r>
      <w:r w:rsidR="004E4B13" w:rsidRPr="00796A03">
        <w:rPr>
          <w:rFonts w:ascii="Arial" w:hAnsi="Arial" w:cs="Arial"/>
          <w:sz w:val="22"/>
          <w:szCs w:val="22"/>
        </w:rPr>
        <w:t xml:space="preserve"> </w:t>
      </w:r>
    </w:p>
    <w:p w14:paraId="37992EB7" w14:textId="39E85AEA" w:rsidR="0042404B" w:rsidRPr="00796A03" w:rsidRDefault="00524147" w:rsidP="007061C9">
      <w:pPr>
        <w:numPr>
          <w:ilvl w:val="0"/>
          <w:numId w:val="6"/>
        </w:numPr>
        <w:tabs>
          <w:tab w:val="clear" w:pos="814"/>
          <w:tab w:val="num" w:pos="720"/>
        </w:tabs>
        <w:ind w:left="720" w:right="540" w:hanging="357"/>
        <w:jc w:val="both"/>
        <w:rPr>
          <w:rFonts w:ascii="Arial" w:hAnsi="Arial" w:cs="Arial"/>
          <w:sz w:val="22"/>
          <w:szCs w:val="22"/>
        </w:rPr>
      </w:pPr>
      <w:r w:rsidRPr="00EC3C4F">
        <w:rPr>
          <w:rFonts w:ascii="Arial" w:hAnsi="Arial" w:cs="Arial"/>
          <w:sz w:val="22"/>
          <w:szCs w:val="22"/>
        </w:rPr>
        <w:t xml:space="preserve">Where a request is received for the pre-purchase of an ‘exclusive right of burial’ for either a grave or cremation space, a temporary reservation will only be held for a maximum of 30 days in which time completed paperwork and fees should be received. </w:t>
      </w:r>
      <w:r w:rsidR="005217BD" w:rsidRPr="00EC3C4F">
        <w:rPr>
          <w:rFonts w:ascii="Arial" w:hAnsi="Arial" w:cs="Arial"/>
          <w:sz w:val="22"/>
          <w:szCs w:val="22"/>
        </w:rPr>
        <w:t>Failure to comply within this timescale will result in</w:t>
      </w:r>
      <w:r w:rsidRPr="00EC3C4F">
        <w:rPr>
          <w:rFonts w:ascii="Arial" w:hAnsi="Arial" w:cs="Arial"/>
          <w:sz w:val="22"/>
          <w:szCs w:val="22"/>
        </w:rPr>
        <w:t xml:space="preserve"> the grave or cremation space be</w:t>
      </w:r>
      <w:r w:rsidR="00CA30C7" w:rsidRPr="00EC3C4F">
        <w:rPr>
          <w:rFonts w:ascii="Arial" w:hAnsi="Arial" w:cs="Arial"/>
          <w:sz w:val="22"/>
          <w:szCs w:val="22"/>
        </w:rPr>
        <w:t>ing</w:t>
      </w:r>
      <w:r w:rsidRPr="00EC3C4F">
        <w:rPr>
          <w:rFonts w:ascii="Arial" w:hAnsi="Arial" w:cs="Arial"/>
          <w:sz w:val="22"/>
          <w:szCs w:val="22"/>
        </w:rPr>
        <w:t xml:space="preserve"> re-allocated by the council.</w:t>
      </w:r>
      <w:r>
        <w:rPr>
          <w:rFonts w:ascii="Arial" w:hAnsi="Arial" w:cs="Arial"/>
          <w:sz w:val="22"/>
          <w:szCs w:val="22"/>
        </w:rPr>
        <w:t xml:space="preserve"> </w:t>
      </w:r>
      <w:r w:rsidR="00ED3747" w:rsidRPr="00796A03">
        <w:rPr>
          <w:rFonts w:ascii="Arial" w:hAnsi="Arial" w:cs="Arial"/>
          <w:sz w:val="22"/>
          <w:szCs w:val="22"/>
        </w:rPr>
        <w:t>For pre-purchased rights, t</w:t>
      </w:r>
      <w:r w:rsidR="004E4B13" w:rsidRPr="00796A03">
        <w:rPr>
          <w:rFonts w:ascii="Arial" w:hAnsi="Arial" w:cs="Arial"/>
          <w:sz w:val="22"/>
          <w:szCs w:val="22"/>
        </w:rPr>
        <w:t xml:space="preserve">he Grantee will be required to purchase and install a reserved marker stone to </w:t>
      </w:r>
      <w:r w:rsidR="00246376" w:rsidRPr="00796A03">
        <w:rPr>
          <w:rFonts w:ascii="Arial" w:hAnsi="Arial" w:cs="Arial"/>
          <w:sz w:val="22"/>
          <w:szCs w:val="22"/>
        </w:rPr>
        <w:t xml:space="preserve">mark the grave/cremation space to the specification of the council. </w:t>
      </w:r>
    </w:p>
    <w:p w14:paraId="0AA20085" w14:textId="77777777" w:rsidR="0042404B" w:rsidRPr="00796A03"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sz w:val="22"/>
          <w:szCs w:val="22"/>
        </w:rPr>
        <w:t>All rights of burial are subject to the Regulations of the Burial Authority in force at the time of burial, or any which may be issued by any other competent authority in respect of burial grounds.</w:t>
      </w:r>
    </w:p>
    <w:p w14:paraId="03FAA039" w14:textId="77777777" w:rsidR="0042404B" w:rsidRPr="00796A03" w:rsidRDefault="00F44D99" w:rsidP="007061C9">
      <w:pPr>
        <w:numPr>
          <w:ilvl w:val="0"/>
          <w:numId w:val="6"/>
        </w:numPr>
        <w:tabs>
          <w:tab w:val="num" w:pos="720"/>
        </w:tabs>
        <w:ind w:left="720" w:right="540" w:hanging="357"/>
        <w:jc w:val="both"/>
        <w:rPr>
          <w:rFonts w:ascii="Arial" w:hAnsi="Arial" w:cs="Arial"/>
          <w:sz w:val="22"/>
          <w:szCs w:val="22"/>
        </w:rPr>
      </w:pPr>
      <w:r w:rsidRPr="00796A03">
        <w:rPr>
          <w:rFonts w:ascii="Arial" w:hAnsi="Arial" w:cs="Arial"/>
          <w:sz w:val="22"/>
          <w:szCs w:val="22"/>
        </w:rPr>
        <w:t>The c</w:t>
      </w:r>
      <w:r w:rsidR="0042404B" w:rsidRPr="00796A03">
        <w:rPr>
          <w:rFonts w:ascii="Arial" w:hAnsi="Arial" w:cs="Arial"/>
          <w:sz w:val="22"/>
          <w:szCs w:val="22"/>
        </w:rPr>
        <w:t>urrent fees are in accordance with the table annexed, and must be paid on giving notice of interment, or before the work is begun in respect of which they are payable.</w:t>
      </w:r>
    </w:p>
    <w:p w14:paraId="5445F25D" w14:textId="40D88A2F" w:rsidR="007061C9" w:rsidRDefault="0042404B" w:rsidP="007061C9">
      <w:pPr>
        <w:numPr>
          <w:ilvl w:val="0"/>
          <w:numId w:val="6"/>
        </w:numPr>
        <w:tabs>
          <w:tab w:val="num" w:pos="720"/>
        </w:tabs>
        <w:ind w:left="720" w:right="540" w:hanging="357"/>
        <w:jc w:val="both"/>
        <w:rPr>
          <w:rFonts w:ascii="Arial" w:hAnsi="Arial" w:cs="Arial"/>
          <w:sz w:val="22"/>
          <w:szCs w:val="22"/>
        </w:rPr>
      </w:pPr>
      <w:r w:rsidRPr="00796A03">
        <w:rPr>
          <w:rFonts w:ascii="Arial" w:hAnsi="Arial" w:cs="Arial"/>
          <w:sz w:val="22"/>
          <w:szCs w:val="22"/>
        </w:rPr>
        <w:t>The selection of the space for interment in all cases shall be</w:t>
      </w:r>
      <w:r w:rsidR="001F237D" w:rsidRPr="00796A03">
        <w:rPr>
          <w:rFonts w:ascii="Arial" w:hAnsi="Arial" w:cs="Arial"/>
          <w:sz w:val="22"/>
          <w:szCs w:val="22"/>
        </w:rPr>
        <w:t xml:space="preserve"> at the discretion</w:t>
      </w:r>
      <w:r w:rsidRPr="00796A03">
        <w:rPr>
          <w:rFonts w:ascii="Arial" w:hAnsi="Arial" w:cs="Arial"/>
          <w:sz w:val="22"/>
          <w:szCs w:val="22"/>
        </w:rPr>
        <w:t xml:space="preserve"> of the Burial Authority, and by reference to the Parish Clerk. Grave and </w:t>
      </w:r>
      <w:r w:rsidR="007C55A5" w:rsidRPr="00796A03">
        <w:rPr>
          <w:rFonts w:ascii="Arial" w:hAnsi="Arial" w:cs="Arial"/>
          <w:sz w:val="22"/>
          <w:szCs w:val="22"/>
        </w:rPr>
        <w:t>cremation space</w:t>
      </w:r>
      <w:r w:rsidRPr="00796A03">
        <w:rPr>
          <w:rFonts w:ascii="Arial" w:hAnsi="Arial" w:cs="Arial"/>
          <w:sz w:val="22"/>
          <w:szCs w:val="22"/>
        </w:rPr>
        <w:t xml:space="preserve"> will be used in strict rotation, and the only </w:t>
      </w:r>
      <w:r w:rsidR="00391E19" w:rsidRPr="00796A03">
        <w:rPr>
          <w:rFonts w:ascii="Arial" w:hAnsi="Arial" w:cs="Arial"/>
          <w:sz w:val="22"/>
          <w:szCs w:val="22"/>
        </w:rPr>
        <w:t>space that may be reserved by any person</w:t>
      </w:r>
      <w:r w:rsidRPr="00796A03">
        <w:rPr>
          <w:rFonts w:ascii="Arial" w:hAnsi="Arial" w:cs="Arial"/>
          <w:sz w:val="22"/>
          <w:szCs w:val="22"/>
        </w:rPr>
        <w:t xml:space="preserve"> is the plot next in </w:t>
      </w:r>
      <w:r w:rsidR="00D10955">
        <w:rPr>
          <w:rFonts w:ascii="Arial" w:hAnsi="Arial" w:cs="Arial"/>
          <w:sz w:val="22"/>
          <w:szCs w:val="22"/>
        </w:rPr>
        <w:t>sequence</w:t>
      </w:r>
      <w:r w:rsidRPr="00796A03">
        <w:rPr>
          <w:rFonts w:ascii="Arial" w:hAnsi="Arial" w:cs="Arial"/>
          <w:sz w:val="22"/>
          <w:szCs w:val="22"/>
        </w:rPr>
        <w:t>.</w:t>
      </w:r>
      <w:r w:rsidR="00B21B18" w:rsidRPr="00796A03">
        <w:rPr>
          <w:rFonts w:ascii="Arial" w:hAnsi="Arial" w:cs="Arial"/>
          <w:sz w:val="22"/>
          <w:szCs w:val="22"/>
        </w:rPr>
        <w:t xml:space="preserve"> Requests for more than one </w:t>
      </w:r>
      <w:r w:rsidR="006A544B" w:rsidRPr="00796A03">
        <w:rPr>
          <w:rFonts w:ascii="Arial" w:hAnsi="Arial" w:cs="Arial"/>
          <w:sz w:val="22"/>
          <w:szCs w:val="22"/>
        </w:rPr>
        <w:t xml:space="preserve">pre-purchase of an </w:t>
      </w:r>
      <w:r w:rsidR="00B21B18" w:rsidRPr="00796A03">
        <w:rPr>
          <w:rFonts w:ascii="Arial" w:hAnsi="Arial" w:cs="Arial"/>
          <w:sz w:val="22"/>
          <w:szCs w:val="22"/>
        </w:rPr>
        <w:t xml:space="preserve">‘exclusive right of burial’ by the official representative of a deceased person will be considered by the appropriate </w:t>
      </w:r>
      <w:r w:rsidR="006A544B" w:rsidRPr="00796A03">
        <w:rPr>
          <w:rFonts w:ascii="Arial" w:hAnsi="Arial" w:cs="Arial"/>
          <w:sz w:val="22"/>
          <w:szCs w:val="22"/>
        </w:rPr>
        <w:t>committee of the Parish Council and the decision of the Parish Council will be final.</w:t>
      </w:r>
    </w:p>
    <w:p w14:paraId="20BEC48F" w14:textId="1A6FC935" w:rsidR="0042404B" w:rsidRPr="007061C9" w:rsidRDefault="0042404B" w:rsidP="007061C9">
      <w:pPr>
        <w:numPr>
          <w:ilvl w:val="0"/>
          <w:numId w:val="6"/>
        </w:numPr>
        <w:tabs>
          <w:tab w:val="num" w:pos="720"/>
        </w:tabs>
        <w:ind w:left="720" w:right="540" w:hanging="357"/>
        <w:jc w:val="both"/>
        <w:rPr>
          <w:rFonts w:ascii="Arial" w:hAnsi="Arial" w:cs="Arial"/>
          <w:sz w:val="22"/>
          <w:szCs w:val="22"/>
        </w:rPr>
      </w:pPr>
      <w:r w:rsidRPr="007061C9">
        <w:rPr>
          <w:rFonts w:ascii="Arial" w:hAnsi="Arial" w:cs="Arial"/>
          <w:sz w:val="22"/>
          <w:szCs w:val="22"/>
        </w:rPr>
        <w:t>No burial shall take place before 10.00</w:t>
      </w:r>
      <w:r w:rsidR="00671FBD" w:rsidRPr="007061C9">
        <w:rPr>
          <w:rFonts w:ascii="Arial" w:hAnsi="Arial" w:cs="Arial"/>
          <w:sz w:val="22"/>
          <w:szCs w:val="22"/>
        </w:rPr>
        <w:t xml:space="preserve"> </w:t>
      </w:r>
      <w:r w:rsidR="00391E19" w:rsidRPr="007061C9">
        <w:rPr>
          <w:rFonts w:ascii="Arial" w:hAnsi="Arial" w:cs="Arial"/>
          <w:sz w:val="22"/>
          <w:szCs w:val="22"/>
        </w:rPr>
        <w:t>a.m.</w:t>
      </w:r>
      <w:r w:rsidRPr="007061C9">
        <w:rPr>
          <w:rFonts w:ascii="Arial" w:hAnsi="Arial" w:cs="Arial"/>
          <w:sz w:val="22"/>
          <w:szCs w:val="22"/>
        </w:rPr>
        <w:t xml:space="preserve"> or after 4.00</w:t>
      </w:r>
      <w:r w:rsidR="00671FBD" w:rsidRPr="007061C9">
        <w:rPr>
          <w:rFonts w:ascii="Arial" w:hAnsi="Arial" w:cs="Arial"/>
          <w:sz w:val="22"/>
          <w:szCs w:val="22"/>
        </w:rPr>
        <w:t xml:space="preserve"> </w:t>
      </w:r>
      <w:r w:rsidR="00391E19" w:rsidRPr="007061C9">
        <w:rPr>
          <w:rFonts w:ascii="Arial" w:hAnsi="Arial" w:cs="Arial"/>
          <w:sz w:val="22"/>
          <w:szCs w:val="22"/>
        </w:rPr>
        <w:t>p.m.</w:t>
      </w:r>
      <w:r w:rsidR="00F44D99" w:rsidRPr="007061C9">
        <w:rPr>
          <w:rFonts w:ascii="Arial" w:hAnsi="Arial" w:cs="Arial"/>
          <w:sz w:val="22"/>
          <w:szCs w:val="22"/>
        </w:rPr>
        <w:t>,</w:t>
      </w:r>
      <w:r w:rsidRPr="007061C9">
        <w:rPr>
          <w:rFonts w:ascii="Arial" w:hAnsi="Arial" w:cs="Arial"/>
          <w:sz w:val="22"/>
          <w:szCs w:val="22"/>
        </w:rPr>
        <w:t xml:space="preserve"> or on Sunday without special permission.</w:t>
      </w:r>
    </w:p>
    <w:p w14:paraId="5187684E" w14:textId="5833D1FD" w:rsidR="0042404B" w:rsidRPr="00796A03" w:rsidRDefault="0015054C" w:rsidP="007061C9">
      <w:pPr>
        <w:numPr>
          <w:ilvl w:val="0"/>
          <w:numId w:val="6"/>
        </w:numPr>
        <w:tabs>
          <w:tab w:val="clear" w:pos="814"/>
          <w:tab w:val="num" w:pos="709"/>
        </w:tabs>
        <w:ind w:left="709" w:right="540" w:hanging="357"/>
        <w:jc w:val="both"/>
        <w:rPr>
          <w:rFonts w:ascii="Arial" w:hAnsi="Arial" w:cs="Arial"/>
          <w:sz w:val="22"/>
          <w:szCs w:val="22"/>
        </w:rPr>
      </w:pPr>
      <w:r w:rsidRPr="00796A03">
        <w:rPr>
          <w:rFonts w:ascii="Arial" w:hAnsi="Arial" w:cs="Arial"/>
          <w:sz w:val="22"/>
          <w:szCs w:val="22"/>
        </w:rPr>
        <w:t xml:space="preserve">The grave shall be 60” (5’ or </w:t>
      </w:r>
      <w:r w:rsidR="008F43BE" w:rsidRPr="00796A03">
        <w:rPr>
          <w:rFonts w:ascii="Arial" w:hAnsi="Arial" w:cs="Arial"/>
          <w:sz w:val="22"/>
          <w:szCs w:val="22"/>
        </w:rPr>
        <w:t>1</w:t>
      </w:r>
      <w:r w:rsidR="0042404B" w:rsidRPr="00796A03">
        <w:rPr>
          <w:rFonts w:ascii="Arial" w:hAnsi="Arial" w:cs="Arial"/>
          <w:sz w:val="22"/>
          <w:szCs w:val="22"/>
        </w:rPr>
        <w:t>5</w:t>
      </w:r>
      <w:r w:rsidR="004468F4" w:rsidRPr="00796A03">
        <w:rPr>
          <w:rFonts w:ascii="Arial" w:hAnsi="Arial" w:cs="Arial"/>
          <w:sz w:val="22"/>
          <w:szCs w:val="22"/>
        </w:rPr>
        <w:t>2</w:t>
      </w:r>
      <w:r w:rsidRPr="00796A03">
        <w:rPr>
          <w:rFonts w:ascii="Arial" w:hAnsi="Arial" w:cs="Arial"/>
          <w:sz w:val="22"/>
          <w:szCs w:val="22"/>
        </w:rPr>
        <w:t xml:space="preserve"> </w:t>
      </w:r>
      <w:r w:rsidR="008F43BE" w:rsidRPr="00796A03">
        <w:rPr>
          <w:rFonts w:ascii="Arial" w:hAnsi="Arial" w:cs="Arial"/>
          <w:sz w:val="22"/>
          <w:szCs w:val="22"/>
        </w:rPr>
        <w:t>c</w:t>
      </w:r>
      <w:r w:rsidR="0042404B" w:rsidRPr="00796A03">
        <w:rPr>
          <w:rFonts w:ascii="Arial" w:hAnsi="Arial" w:cs="Arial"/>
          <w:sz w:val="22"/>
          <w:szCs w:val="22"/>
        </w:rPr>
        <w:t>m</w:t>
      </w:r>
      <w:r w:rsidR="004468F4" w:rsidRPr="00796A03">
        <w:rPr>
          <w:rFonts w:ascii="Arial" w:hAnsi="Arial" w:cs="Arial"/>
          <w:sz w:val="22"/>
          <w:szCs w:val="22"/>
        </w:rPr>
        <w:t>)</w:t>
      </w:r>
      <w:r w:rsidR="0042404B" w:rsidRPr="00796A03">
        <w:rPr>
          <w:rFonts w:ascii="Arial" w:hAnsi="Arial" w:cs="Arial"/>
          <w:sz w:val="22"/>
          <w:szCs w:val="22"/>
        </w:rPr>
        <w:t xml:space="preserve"> deep for a single burial, </w:t>
      </w:r>
      <w:r w:rsidRPr="00796A03">
        <w:rPr>
          <w:rFonts w:ascii="Arial" w:hAnsi="Arial" w:cs="Arial"/>
          <w:sz w:val="22"/>
          <w:szCs w:val="22"/>
        </w:rPr>
        <w:t>78” (6’</w:t>
      </w:r>
      <w:r w:rsidR="0042404B" w:rsidRPr="00796A03">
        <w:rPr>
          <w:rFonts w:ascii="Arial" w:hAnsi="Arial" w:cs="Arial"/>
          <w:sz w:val="22"/>
          <w:szCs w:val="22"/>
        </w:rPr>
        <w:t xml:space="preserve"> 6</w:t>
      </w:r>
      <w:r w:rsidR="004468F4" w:rsidRPr="00796A03">
        <w:rPr>
          <w:rFonts w:ascii="Arial" w:hAnsi="Arial" w:cs="Arial"/>
          <w:sz w:val="22"/>
          <w:szCs w:val="22"/>
        </w:rPr>
        <w:t>”</w:t>
      </w:r>
      <w:r w:rsidRPr="00796A03">
        <w:rPr>
          <w:rFonts w:ascii="Arial" w:hAnsi="Arial" w:cs="Arial"/>
          <w:sz w:val="22"/>
          <w:szCs w:val="22"/>
        </w:rPr>
        <w:t xml:space="preserve"> or </w:t>
      </w:r>
      <w:r w:rsidR="004468F4" w:rsidRPr="00796A03">
        <w:rPr>
          <w:rFonts w:ascii="Arial" w:hAnsi="Arial" w:cs="Arial"/>
          <w:sz w:val="22"/>
          <w:szCs w:val="22"/>
        </w:rPr>
        <w:t xml:space="preserve">198 </w:t>
      </w:r>
      <w:r w:rsidR="008F43BE" w:rsidRPr="00796A03">
        <w:rPr>
          <w:rFonts w:ascii="Arial" w:hAnsi="Arial" w:cs="Arial"/>
          <w:sz w:val="22"/>
          <w:szCs w:val="22"/>
        </w:rPr>
        <w:t>c</w:t>
      </w:r>
      <w:r w:rsidR="0042404B" w:rsidRPr="00796A03">
        <w:rPr>
          <w:rFonts w:ascii="Arial" w:hAnsi="Arial" w:cs="Arial"/>
          <w:sz w:val="22"/>
          <w:szCs w:val="22"/>
        </w:rPr>
        <w:t>m</w:t>
      </w:r>
      <w:r w:rsidR="004468F4" w:rsidRPr="00796A03">
        <w:rPr>
          <w:rFonts w:ascii="Arial" w:hAnsi="Arial" w:cs="Arial"/>
          <w:sz w:val="22"/>
          <w:szCs w:val="22"/>
        </w:rPr>
        <w:t>)</w:t>
      </w:r>
      <w:r w:rsidR="0042404B" w:rsidRPr="00796A03">
        <w:rPr>
          <w:rFonts w:ascii="Arial" w:hAnsi="Arial" w:cs="Arial"/>
          <w:sz w:val="22"/>
          <w:szCs w:val="22"/>
        </w:rPr>
        <w:t xml:space="preserve"> for a double burial.</w:t>
      </w:r>
      <w:r w:rsidR="00BA2254" w:rsidRPr="00796A03">
        <w:rPr>
          <w:rFonts w:ascii="Arial" w:hAnsi="Arial" w:cs="Arial"/>
          <w:sz w:val="22"/>
          <w:szCs w:val="22"/>
        </w:rPr>
        <w:t xml:space="preserve"> G</w:t>
      </w:r>
      <w:r w:rsidR="00837D5F" w:rsidRPr="00796A03">
        <w:rPr>
          <w:rFonts w:ascii="Arial" w:hAnsi="Arial" w:cs="Arial"/>
          <w:sz w:val="22"/>
          <w:szCs w:val="22"/>
        </w:rPr>
        <w:t xml:space="preserve">rave plots will measure </w:t>
      </w:r>
      <w:r w:rsidR="004468F4" w:rsidRPr="00796A03">
        <w:rPr>
          <w:rFonts w:ascii="Arial" w:hAnsi="Arial" w:cs="Arial"/>
          <w:sz w:val="22"/>
          <w:szCs w:val="22"/>
        </w:rPr>
        <w:t>79”</w:t>
      </w:r>
      <w:r w:rsidR="008F43BE" w:rsidRPr="00796A03">
        <w:rPr>
          <w:rFonts w:ascii="Arial" w:hAnsi="Arial" w:cs="Arial"/>
          <w:sz w:val="22"/>
          <w:szCs w:val="22"/>
        </w:rPr>
        <w:t xml:space="preserve"> </w:t>
      </w:r>
      <w:r w:rsidRPr="00796A03">
        <w:rPr>
          <w:rFonts w:ascii="Arial" w:hAnsi="Arial" w:cs="Arial"/>
          <w:sz w:val="22"/>
          <w:szCs w:val="22"/>
        </w:rPr>
        <w:t>in length</w:t>
      </w:r>
      <w:r w:rsidR="004468F4" w:rsidRPr="00796A03">
        <w:rPr>
          <w:rFonts w:ascii="Arial" w:hAnsi="Arial" w:cs="Arial"/>
          <w:sz w:val="22"/>
          <w:szCs w:val="22"/>
        </w:rPr>
        <w:t xml:space="preserve"> x 31”</w:t>
      </w:r>
      <w:r w:rsidRPr="00796A03">
        <w:rPr>
          <w:rFonts w:ascii="Arial" w:hAnsi="Arial" w:cs="Arial"/>
          <w:sz w:val="22"/>
          <w:szCs w:val="22"/>
        </w:rPr>
        <w:t xml:space="preserve"> wide</w:t>
      </w:r>
      <w:r w:rsidR="004468F4" w:rsidRPr="00796A03">
        <w:rPr>
          <w:rFonts w:ascii="Arial" w:hAnsi="Arial" w:cs="Arial"/>
          <w:sz w:val="22"/>
          <w:szCs w:val="22"/>
        </w:rPr>
        <w:t xml:space="preserve"> (</w:t>
      </w:r>
      <w:r w:rsidRPr="00796A03">
        <w:rPr>
          <w:rFonts w:ascii="Arial" w:hAnsi="Arial" w:cs="Arial"/>
          <w:sz w:val="22"/>
          <w:szCs w:val="22"/>
        </w:rPr>
        <w:t xml:space="preserve">6’7” x 2’7” or </w:t>
      </w:r>
      <w:r w:rsidR="00837D5F" w:rsidRPr="00796A03">
        <w:rPr>
          <w:rFonts w:ascii="Arial" w:hAnsi="Arial" w:cs="Arial"/>
          <w:sz w:val="22"/>
          <w:szCs w:val="22"/>
        </w:rPr>
        <w:t>21</w:t>
      </w:r>
      <w:r w:rsidR="008F43BE" w:rsidRPr="00796A03">
        <w:rPr>
          <w:rFonts w:ascii="Arial" w:hAnsi="Arial" w:cs="Arial"/>
          <w:sz w:val="22"/>
          <w:szCs w:val="22"/>
        </w:rPr>
        <w:t>0 cm</w:t>
      </w:r>
      <w:r w:rsidR="00837D5F" w:rsidRPr="00796A03">
        <w:rPr>
          <w:rFonts w:ascii="Arial" w:hAnsi="Arial" w:cs="Arial"/>
          <w:sz w:val="22"/>
          <w:szCs w:val="22"/>
        </w:rPr>
        <w:t xml:space="preserve"> x </w:t>
      </w:r>
      <w:r w:rsidR="008F43BE" w:rsidRPr="00796A03">
        <w:rPr>
          <w:rFonts w:ascii="Arial" w:hAnsi="Arial" w:cs="Arial"/>
          <w:sz w:val="22"/>
          <w:szCs w:val="22"/>
        </w:rPr>
        <w:t>80 c</w:t>
      </w:r>
      <w:r w:rsidR="00837D5F" w:rsidRPr="00796A03">
        <w:rPr>
          <w:rFonts w:ascii="Arial" w:hAnsi="Arial" w:cs="Arial"/>
          <w:sz w:val="22"/>
          <w:szCs w:val="22"/>
        </w:rPr>
        <w:t>m</w:t>
      </w:r>
      <w:r w:rsidR="004468F4" w:rsidRPr="00796A03">
        <w:rPr>
          <w:rFonts w:ascii="Arial" w:hAnsi="Arial" w:cs="Arial"/>
          <w:sz w:val="22"/>
          <w:szCs w:val="22"/>
        </w:rPr>
        <w:t>)</w:t>
      </w:r>
      <w:r w:rsidR="00BA2254" w:rsidRPr="00796A03">
        <w:rPr>
          <w:rFonts w:ascii="Arial" w:hAnsi="Arial" w:cs="Arial"/>
          <w:sz w:val="22"/>
          <w:szCs w:val="22"/>
        </w:rPr>
        <w:t>.</w:t>
      </w:r>
    </w:p>
    <w:p w14:paraId="52B967AE" w14:textId="63F722F9" w:rsidR="0042404B" w:rsidRPr="00796A03"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sz w:val="22"/>
          <w:szCs w:val="22"/>
        </w:rPr>
        <w:t>When more than one body is to be interred in a grave purchased for the use of a family, a</w:t>
      </w:r>
      <w:r w:rsidR="008F43BE" w:rsidRPr="00796A03">
        <w:rPr>
          <w:rFonts w:ascii="Arial" w:hAnsi="Arial" w:cs="Arial"/>
          <w:sz w:val="22"/>
          <w:szCs w:val="22"/>
        </w:rPr>
        <w:t xml:space="preserve"> layer of earth not less than 6”</w:t>
      </w:r>
      <w:r w:rsidR="007C55A5" w:rsidRPr="00796A03">
        <w:rPr>
          <w:rFonts w:ascii="Arial" w:hAnsi="Arial" w:cs="Arial"/>
          <w:sz w:val="22"/>
          <w:szCs w:val="22"/>
        </w:rPr>
        <w:t xml:space="preserve"> </w:t>
      </w:r>
      <w:r w:rsidR="004468F4" w:rsidRPr="00796A03">
        <w:rPr>
          <w:rFonts w:ascii="Arial" w:hAnsi="Arial" w:cs="Arial"/>
          <w:sz w:val="22"/>
          <w:szCs w:val="22"/>
        </w:rPr>
        <w:t>(15</w:t>
      </w:r>
      <w:r w:rsidR="008F43BE" w:rsidRPr="00796A03">
        <w:rPr>
          <w:rFonts w:ascii="Arial" w:hAnsi="Arial" w:cs="Arial"/>
          <w:sz w:val="22"/>
          <w:szCs w:val="22"/>
        </w:rPr>
        <w:t xml:space="preserve"> </w:t>
      </w:r>
      <w:r w:rsidRPr="00796A03">
        <w:rPr>
          <w:rFonts w:ascii="Arial" w:hAnsi="Arial" w:cs="Arial"/>
          <w:sz w:val="22"/>
          <w:szCs w:val="22"/>
        </w:rPr>
        <w:t>cm</w:t>
      </w:r>
      <w:r w:rsidR="004468F4" w:rsidRPr="00796A03">
        <w:rPr>
          <w:rFonts w:ascii="Arial" w:hAnsi="Arial" w:cs="Arial"/>
          <w:sz w:val="22"/>
          <w:szCs w:val="22"/>
        </w:rPr>
        <w:t>)</w:t>
      </w:r>
      <w:r w:rsidRPr="00796A03">
        <w:rPr>
          <w:rFonts w:ascii="Arial" w:hAnsi="Arial" w:cs="Arial"/>
          <w:sz w:val="22"/>
          <w:szCs w:val="22"/>
        </w:rPr>
        <w:t xml:space="preserve"> in depth shall be left between each coffin.</w:t>
      </w:r>
    </w:p>
    <w:p w14:paraId="2DCB54E8" w14:textId="584553B6" w:rsidR="0042404B" w:rsidRPr="00796A03" w:rsidRDefault="005752AE" w:rsidP="007061C9">
      <w:pPr>
        <w:numPr>
          <w:ilvl w:val="0"/>
          <w:numId w:val="6"/>
        </w:numPr>
        <w:tabs>
          <w:tab w:val="clear" w:pos="814"/>
          <w:tab w:val="num" w:pos="720"/>
        </w:tabs>
        <w:ind w:left="720" w:right="540" w:hanging="357"/>
        <w:jc w:val="both"/>
        <w:rPr>
          <w:rFonts w:ascii="Arial" w:hAnsi="Arial" w:cs="Arial"/>
          <w:sz w:val="22"/>
          <w:szCs w:val="22"/>
        </w:rPr>
      </w:pPr>
      <w:r>
        <w:rPr>
          <w:rFonts w:ascii="Arial" w:hAnsi="Arial" w:cs="Arial"/>
          <w:sz w:val="22"/>
          <w:szCs w:val="22"/>
        </w:rPr>
        <w:t>C</w:t>
      </w:r>
      <w:r w:rsidRPr="005752AE">
        <w:rPr>
          <w:rFonts w:ascii="Arial" w:hAnsi="Arial" w:cs="Arial"/>
          <w:sz w:val="22"/>
          <w:szCs w:val="22"/>
        </w:rPr>
        <w:t>offins interred at the cemetery sh</w:t>
      </w:r>
      <w:r w:rsidR="00C26189">
        <w:rPr>
          <w:rFonts w:ascii="Arial" w:hAnsi="Arial" w:cs="Arial"/>
          <w:sz w:val="22"/>
          <w:szCs w:val="22"/>
        </w:rPr>
        <w:t>all</w:t>
      </w:r>
      <w:r w:rsidRPr="005752AE">
        <w:rPr>
          <w:rFonts w:ascii="Arial" w:hAnsi="Arial" w:cs="Arial"/>
          <w:sz w:val="22"/>
          <w:szCs w:val="22"/>
        </w:rPr>
        <w:t xml:space="preserve"> be constructed of natural bio-degradable materials</w:t>
      </w:r>
      <w:r>
        <w:rPr>
          <w:rFonts w:ascii="Arial" w:hAnsi="Arial" w:cs="Arial"/>
          <w:sz w:val="22"/>
          <w:szCs w:val="22"/>
        </w:rPr>
        <w:t xml:space="preserve"> only</w:t>
      </w:r>
      <w:r w:rsidRPr="005752AE">
        <w:rPr>
          <w:rFonts w:ascii="Arial" w:hAnsi="Arial" w:cs="Arial"/>
          <w:sz w:val="22"/>
          <w:szCs w:val="22"/>
        </w:rPr>
        <w:t>.</w:t>
      </w:r>
      <w:r w:rsidR="00C26189">
        <w:rPr>
          <w:rFonts w:ascii="Arial" w:hAnsi="Arial" w:cs="Arial"/>
          <w:sz w:val="22"/>
          <w:szCs w:val="22"/>
        </w:rPr>
        <w:t xml:space="preserve"> </w:t>
      </w:r>
      <w:r w:rsidR="0042404B" w:rsidRPr="00796A03">
        <w:rPr>
          <w:rFonts w:ascii="Arial" w:hAnsi="Arial" w:cs="Arial"/>
          <w:sz w:val="22"/>
          <w:szCs w:val="22"/>
        </w:rPr>
        <w:t>No coffin shall be buried in any grave in such a manner that any part of such</w:t>
      </w:r>
      <w:r w:rsidR="008F43BE" w:rsidRPr="00796A03">
        <w:rPr>
          <w:rFonts w:ascii="Arial" w:hAnsi="Arial" w:cs="Arial"/>
          <w:sz w:val="22"/>
          <w:szCs w:val="22"/>
        </w:rPr>
        <w:t xml:space="preserve"> coffin shall come within </w:t>
      </w:r>
      <w:r w:rsidR="00B27BC0" w:rsidRPr="00796A03">
        <w:rPr>
          <w:rFonts w:ascii="Arial" w:hAnsi="Arial" w:cs="Arial"/>
          <w:sz w:val="22"/>
          <w:szCs w:val="22"/>
        </w:rPr>
        <w:t>42” (</w:t>
      </w:r>
      <w:r w:rsidR="008F43BE" w:rsidRPr="00796A03">
        <w:rPr>
          <w:rFonts w:ascii="Arial" w:hAnsi="Arial" w:cs="Arial"/>
          <w:sz w:val="22"/>
          <w:szCs w:val="22"/>
        </w:rPr>
        <w:t>3’</w:t>
      </w:r>
      <w:r w:rsidR="0042404B" w:rsidRPr="00796A03">
        <w:rPr>
          <w:rFonts w:ascii="Arial" w:hAnsi="Arial" w:cs="Arial"/>
          <w:sz w:val="22"/>
          <w:szCs w:val="22"/>
        </w:rPr>
        <w:t xml:space="preserve"> 6</w:t>
      </w:r>
      <w:r w:rsidR="004468F4" w:rsidRPr="00796A03">
        <w:rPr>
          <w:rFonts w:ascii="Arial" w:hAnsi="Arial" w:cs="Arial"/>
          <w:sz w:val="22"/>
          <w:szCs w:val="22"/>
        </w:rPr>
        <w:t>”</w:t>
      </w:r>
      <w:r w:rsidR="008F43BE" w:rsidRPr="00796A03">
        <w:rPr>
          <w:rFonts w:ascii="Arial" w:hAnsi="Arial" w:cs="Arial"/>
          <w:sz w:val="22"/>
          <w:szCs w:val="22"/>
        </w:rPr>
        <w:t xml:space="preserve"> </w:t>
      </w:r>
      <w:r w:rsidR="00B27BC0" w:rsidRPr="00796A03">
        <w:rPr>
          <w:rFonts w:ascii="Arial" w:hAnsi="Arial" w:cs="Arial"/>
          <w:sz w:val="22"/>
          <w:szCs w:val="22"/>
        </w:rPr>
        <w:t xml:space="preserve">or </w:t>
      </w:r>
      <w:r w:rsidR="0042404B" w:rsidRPr="00796A03">
        <w:rPr>
          <w:rFonts w:ascii="Arial" w:hAnsi="Arial" w:cs="Arial"/>
          <w:sz w:val="22"/>
          <w:szCs w:val="22"/>
        </w:rPr>
        <w:t>1</w:t>
      </w:r>
      <w:r w:rsidR="00B27BC0" w:rsidRPr="00796A03">
        <w:rPr>
          <w:rFonts w:ascii="Arial" w:hAnsi="Arial" w:cs="Arial"/>
          <w:sz w:val="22"/>
          <w:szCs w:val="22"/>
        </w:rPr>
        <w:t>07</w:t>
      </w:r>
      <w:r w:rsidR="008F43BE" w:rsidRPr="00796A03">
        <w:rPr>
          <w:rFonts w:ascii="Arial" w:hAnsi="Arial" w:cs="Arial"/>
          <w:sz w:val="22"/>
          <w:szCs w:val="22"/>
        </w:rPr>
        <w:t xml:space="preserve"> cm</w:t>
      </w:r>
      <w:r w:rsidR="004468F4" w:rsidRPr="00796A03">
        <w:rPr>
          <w:rFonts w:ascii="Arial" w:hAnsi="Arial" w:cs="Arial"/>
          <w:sz w:val="22"/>
          <w:szCs w:val="22"/>
        </w:rPr>
        <w:t>)</w:t>
      </w:r>
      <w:r w:rsidR="0042404B" w:rsidRPr="00796A03">
        <w:rPr>
          <w:rFonts w:ascii="Arial" w:hAnsi="Arial" w:cs="Arial"/>
          <w:sz w:val="22"/>
          <w:szCs w:val="22"/>
        </w:rPr>
        <w:t xml:space="preserve"> of the ordinary level of the ground, and no grave shall be more than </w:t>
      </w:r>
      <w:r w:rsidR="00B27BC0" w:rsidRPr="00796A03">
        <w:rPr>
          <w:rFonts w:ascii="Arial" w:hAnsi="Arial" w:cs="Arial"/>
          <w:sz w:val="22"/>
          <w:szCs w:val="22"/>
        </w:rPr>
        <w:t>120” (</w:t>
      </w:r>
      <w:r w:rsidR="0042404B" w:rsidRPr="00796A03">
        <w:rPr>
          <w:rFonts w:ascii="Arial" w:hAnsi="Arial" w:cs="Arial"/>
          <w:sz w:val="22"/>
          <w:szCs w:val="22"/>
        </w:rPr>
        <w:t>10</w:t>
      </w:r>
      <w:r w:rsidR="008F43BE" w:rsidRPr="00796A03">
        <w:rPr>
          <w:rFonts w:ascii="Arial" w:hAnsi="Arial" w:cs="Arial"/>
          <w:sz w:val="22"/>
          <w:szCs w:val="22"/>
        </w:rPr>
        <w:t>’</w:t>
      </w:r>
      <w:r w:rsidR="007C55A5" w:rsidRPr="00796A03">
        <w:rPr>
          <w:rFonts w:ascii="Arial" w:hAnsi="Arial" w:cs="Arial"/>
          <w:sz w:val="22"/>
          <w:szCs w:val="22"/>
        </w:rPr>
        <w:t xml:space="preserve"> </w:t>
      </w:r>
      <w:r w:rsidR="00B27BC0" w:rsidRPr="00796A03">
        <w:rPr>
          <w:rFonts w:ascii="Arial" w:hAnsi="Arial" w:cs="Arial"/>
          <w:sz w:val="22"/>
          <w:szCs w:val="22"/>
        </w:rPr>
        <w:t xml:space="preserve">or </w:t>
      </w:r>
      <w:r w:rsidR="0042404B" w:rsidRPr="00796A03">
        <w:rPr>
          <w:rFonts w:ascii="Arial" w:hAnsi="Arial" w:cs="Arial"/>
          <w:sz w:val="22"/>
          <w:szCs w:val="22"/>
        </w:rPr>
        <w:t>3</w:t>
      </w:r>
      <w:r w:rsidR="00B27BC0" w:rsidRPr="00796A03">
        <w:rPr>
          <w:rFonts w:ascii="Arial" w:hAnsi="Arial" w:cs="Arial"/>
          <w:sz w:val="22"/>
          <w:szCs w:val="22"/>
        </w:rPr>
        <w:t>04</w:t>
      </w:r>
      <w:r w:rsidR="0042404B" w:rsidRPr="00796A03">
        <w:rPr>
          <w:rFonts w:ascii="Arial" w:hAnsi="Arial" w:cs="Arial"/>
          <w:sz w:val="22"/>
          <w:szCs w:val="22"/>
        </w:rPr>
        <w:t xml:space="preserve"> </w:t>
      </w:r>
      <w:r w:rsidR="008F43BE" w:rsidRPr="00796A03">
        <w:rPr>
          <w:rFonts w:ascii="Arial" w:hAnsi="Arial" w:cs="Arial"/>
          <w:sz w:val="22"/>
          <w:szCs w:val="22"/>
        </w:rPr>
        <w:t>c</w:t>
      </w:r>
      <w:r w:rsidR="0042404B" w:rsidRPr="00796A03">
        <w:rPr>
          <w:rFonts w:ascii="Arial" w:hAnsi="Arial" w:cs="Arial"/>
          <w:sz w:val="22"/>
          <w:szCs w:val="22"/>
        </w:rPr>
        <w:t>m</w:t>
      </w:r>
      <w:r w:rsidR="004468F4" w:rsidRPr="00796A03">
        <w:rPr>
          <w:rFonts w:ascii="Arial" w:hAnsi="Arial" w:cs="Arial"/>
          <w:sz w:val="22"/>
          <w:szCs w:val="22"/>
        </w:rPr>
        <w:t>)</w:t>
      </w:r>
      <w:r w:rsidR="0042404B" w:rsidRPr="00796A03">
        <w:rPr>
          <w:rFonts w:ascii="Arial" w:hAnsi="Arial" w:cs="Arial"/>
          <w:sz w:val="22"/>
          <w:szCs w:val="22"/>
        </w:rPr>
        <w:t xml:space="preserve"> in depth from the surface</w:t>
      </w:r>
      <w:r w:rsidR="0001795C" w:rsidRPr="00796A03">
        <w:rPr>
          <w:rFonts w:ascii="Arial" w:hAnsi="Arial" w:cs="Arial"/>
          <w:sz w:val="22"/>
          <w:szCs w:val="22"/>
        </w:rPr>
        <w:t xml:space="preserve"> or</w:t>
      </w:r>
      <w:r w:rsidR="003F6283" w:rsidRPr="00796A03">
        <w:rPr>
          <w:rFonts w:ascii="Arial" w:hAnsi="Arial" w:cs="Arial"/>
          <w:sz w:val="22"/>
          <w:szCs w:val="22"/>
        </w:rPr>
        <w:t>,</w:t>
      </w:r>
      <w:r w:rsidR="0001795C" w:rsidRPr="00796A03">
        <w:rPr>
          <w:rFonts w:ascii="Arial" w:hAnsi="Arial" w:cs="Arial"/>
          <w:sz w:val="22"/>
          <w:szCs w:val="22"/>
        </w:rPr>
        <w:t xml:space="preserve"> burial</w:t>
      </w:r>
      <w:r w:rsidR="003F6283" w:rsidRPr="00796A03">
        <w:rPr>
          <w:rFonts w:ascii="Arial" w:hAnsi="Arial" w:cs="Arial"/>
          <w:sz w:val="22"/>
          <w:szCs w:val="22"/>
        </w:rPr>
        <w:t>s</w:t>
      </w:r>
      <w:r w:rsidR="0001795C" w:rsidRPr="00796A03">
        <w:rPr>
          <w:rFonts w:ascii="Arial" w:hAnsi="Arial" w:cs="Arial"/>
          <w:sz w:val="22"/>
          <w:szCs w:val="22"/>
        </w:rPr>
        <w:t xml:space="preserve"> will comply with The Institute of Cemetery &amp; Crematorium Management (ICCM) policy relating to shallow depth graves subject</w:t>
      </w:r>
      <w:r w:rsidR="00B27BC0" w:rsidRPr="00796A03">
        <w:rPr>
          <w:rFonts w:ascii="Arial" w:hAnsi="Arial" w:cs="Arial"/>
          <w:sz w:val="22"/>
          <w:szCs w:val="22"/>
        </w:rPr>
        <w:t xml:space="preserve"> to a minimum soil cover of 6” (</w:t>
      </w:r>
      <w:r w:rsidR="0001795C" w:rsidRPr="00796A03">
        <w:rPr>
          <w:rFonts w:ascii="Arial" w:hAnsi="Arial" w:cs="Arial"/>
          <w:sz w:val="22"/>
          <w:szCs w:val="22"/>
        </w:rPr>
        <w:t>15</w:t>
      </w:r>
      <w:r w:rsidR="00B27BC0" w:rsidRPr="00796A03">
        <w:rPr>
          <w:rFonts w:ascii="Arial" w:hAnsi="Arial" w:cs="Arial"/>
          <w:sz w:val="22"/>
          <w:szCs w:val="22"/>
        </w:rPr>
        <w:t xml:space="preserve"> cm)</w:t>
      </w:r>
      <w:r w:rsidR="0001795C" w:rsidRPr="00796A03">
        <w:rPr>
          <w:rFonts w:ascii="Arial" w:hAnsi="Arial" w:cs="Arial"/>
          <w:sz w:val="22"/>
          <w:szCs w:val="22"/>
        </w:rPr>
        <w:t xml:space="preserve"> on top of the slab</w:t>
      </w:r>
      <w:r w:rsidR="0042404B" w:rsidRPr="00796A03">
        <w:rPr>
          <w:rFonts w:ascii="Arial" w:hAnsi="Arial" w:cs="Arial"/>
          <w:sz w:val="22"/>
          <w:szCs w:val="22"/>
        </w:rPr>
        <w:t>.</w:t>
      </w:r>
    </w:p>
    <w:p w14:paraId="6C8501D3" w14:textId="263F5B54" w:rsidR="0042404B" w:rsidRPr="00796A03" w:rsidRDefault="0042404B" w:rsidP="007061C9">
      <w:pPr>
        <w:numPr>
          <w:ilvl w:val="0"/>
          <w:numId w:val="6"/>
        </w:numPr>
        <w:tabs>
          <w:tab w:val="clear" w:pos="814"/>
          <w:tab w:val="num" w:pos="720"/>
        </w:tabs>
        <w:ind w:left="720" w:right="540" w:hanging="357"/>
        <w:jc w:val="both"/>
        <w:rPr>
          <w:rFonts w:ascii="Arial" w:hAnsi="Arial" w:cs="Arial"/>
          <w:iCs/>
          <w:sz w:val="22"/>
          <w:szCs w:val="22"/>
        </w:rPr>
      </w:pPr>
      <w:r w:rsidRPr="00796A03">
        <w:rPr>
          <w:rFonts w:ascii="Arial" w:hAnsi="Arial" w:cs="Arial"/>
          <w:sz w:val="22"/>
          <w:szCs w:val="22"/>
        </w:rPr>
        <w:t xml:space="preserve">All graves are dug and excavated at the responsibility of the </w:t>
      </w:r>
      <w:r w:rsidR="00B27BC0" w:rsidRPr="00796A03">
        <w:rPr>
          <w:rFonts w:ascii="Arial" w:hAnsi="Arial" w:cs="Arial"/>
          <w:sz w:val="22"/>
          <w:szCs w:val="22"/>
        </w:rPr>
        <w:t>Funeral Director</w:t>
      </w:r>
      <w:r w:rsidRPr="00796A03">
        <w:rPr>
          <w:rFonts w:ascii="Arial" w:hAnsi="Arial" w:cs="Arial"/>
          <w:sz w:val="22"/>
          <w:szCs w:val="22"/>
        </w:rPr>
        <w:t>, and to the satisfaction of the Parish Council</w:t>
      </w:r>
      <w:r w:rsidRPr="00796A03">
        <w:rPr>
          <w:rFonts w:ascii="Arial" w:hAnsi="Arial" w:cs="Arial"/>
          <w:i/>
          <w:iCs/>
          <w:sz w:val="22"/>
          <w:szCs w:val="22"/>
        </w:rPr>
        <w:t xml:space="preserve">.  </w:t>
      </w:r>
      <w:r w:rsidRPr="00796A03">
        <w:rPr>
          <w:rFonts w:ascii="Arial" w:hAnsi="Arial" w:cs="Arial"/>
          <w:iCs/>
          <w:sz w:val="22"/>
          <w:szCs w:val="22"/>
        </w:rPr>
        <w:t xml:space="preserve">The use of </w:t>
      </w:r>
      <w:r w:rsidR="00E26E8C" w:rsidRPr="00796A03">
        <w:rPr>
          <w:rFonts w:ascii="Arial" w:hAnsi="Arial" w:cs="Arial"/>
          <w:iCs/>
          <w:sz w:val="22"/>
          <w:szCs w:val="22"/>
        </w:rPr>
        <w:t xml:space="preserve">appropriate </w:t>
      </w:r>
      <w:r w:rsidRPr="00796A03">
        <w:rPr>
          <w:rFonts w:ascii="Arial" w:hAnsi="Arial" w:cs="Arial"/>
          <w:iCs/>
          <w:sz w:val="22"/>
          <w:szCs w:val="22"/>
        </w:rPr>
        <w:t>mechanical excavators</w:t>
      </w:r>
      <w:r w:rsidR="00E26E8C" w:rsidRPr="00796A03">
        <w:rPr>
          <w:rFonts w:ascii="Arial" w:hAnsi="Arial" w:cs="Arial"/>
          <w:iCs/>
          <w:sz w:val="22"/>
          <w:szCs w:val="22"/>
        </w:rPr>
        <w:t xml:space="preserve"> will be allowed</w:t>
      </w:r>
      <w:r w:rsidRPr="00796A03">
        <w:rPr>
          <w:rFonts w:ascii="Arial" w:hAnsi="Arial" w:cs="Arial"/>
          <w:iCs/>
          <w:sz w:val="22"/>
          <w:szCs w:val="22"/>
        </w:rPr>
        <w:t xml:space="preserve"> in the burial area</w:t>
      </w:r>
      <w:r w:rsidR="00E26E8C" w:rsidRPr="00796A03">
        <w:rPr>
          <w:rFonts w:ascii="Arial" w:hAnsi="Arial" w:cs="Arial"/>
          <w:iCs/>
          <w:sz w:val="22"/>
          <w:szCs w:val="22"/>
        </w:rPr>
        <w:t>.</w:t>
      </w:r>
    </w:p>
    <w:p w14:paraId="45A3E8AC" w14:textId="77777777" w:rsidR="0042404B" w:rsidRPr="00796A03"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iCs/>
          <w:sz w:val="22"/>
          <w:szCs w:val="22"/>
        </w:rPr>
        <w:t>The Parish council has the right to cover planting with spoil from adjacent plots when these plots</w:t>
      </w:r>
      <w:r w:rsidRPr="00796A03">
        <w:rPr>
          <w:rFonts w:ascii="Arial" w:hAnsi="Arial" w:cs="Arial"/>
          <w:sz w:val="22"/>
          <w:szCs w:val="22"/>
        </w:rPr>
        <w:t xml:space="preserve"> </w:t>
      </w:r>
      <w:r w:rsidRPr="00796A03">
        <w:rPr>
          <w:rFonts w:ascii="Arial" w:hAnsi="Arial" w:cs="Arial"/>
          <w:iCs/>
          <w:sz w:val="22"/>
          <w:szCs w:val="22"/>
        </w:rPr>
        <w:t>are excavated</w:t>
      </w:r>
      <w:r w:rsidRPr="00796A03">
        <w:rPr>
          <w:rFonts w:ascii="Arial" w:hAnsi="Arial" w:cs="Arial"/>
          <w:sz w:val="22"/>
          <w:szCs w:val="22"/>
        </w:rPr>
        <w:t xml:space="preserve">  </w:t>
      </w:r>
    </w:p>
    <w:p w14:paraId="3C21F36A" w14:textId="77777777" w:rsidR="0042404B" w:rsidRPr="00796A03" w:rsidRDefault="0042404B" w:rsidP="007061C9">
      <w:pPr>
        <w:numPr>
          <w:ilvl w:val="0"/>
          <w:numId w:val="6"/>
        </w:numPr>
        <w:tabs>
          <w:tab w:val="clear" w:pos="814"/>
          <w:tab w:val="num" w:pos="720"/>
        </w:tabs>
        <w:ind w:left="720" w:right="540" w:hanging="357"/>
        <w:jc w:val="both"/>
        <w:rPr>
          <w:rFonts w:ascii="Arial" w:hAnsi="Arial" w:cs="Arial"/>
          <w:sz w:val="22"/>
          <w:szCs w:val="22"/>
        </w:rPr>
      </w:pPr>
      <w:r w:rsidRPr="00796A03">
        <w:rPr>
          <w:rFonts w:ascii="Arial" w:hAnsi="Arial" w:cs="Arial"/>
          <w:sz w:val="22"/>
          <w:szCs w:val="22"/>
        </w:rPr>
        <w:t xml:space="preserve">Whenever a burial has taken place, the grave shall forthwith be filled with earth, levelled, the surface covered with fresh turf and surplus earth removed. In order to keep a lawn cemetery, </w:t>
      </w:r>
      <w:r w:rsidRPr="00796A03">
        <w:rPr>
          <w:rFonts w:ascii="Arial" w:hAnsi="Arial" w:cs="Arial"/>
          <w:iCs/>
          <w:sz w:val="22"/>
          <w:szCs w:val="22"/>
        </w:rPr>
        <w:t>The Parish Council has the right for maintenance purposes to</w:t>
      </w:r>
      <w:r w:rsidRPr="00796A03">
        <w:rPr>
          <w:rFonts w:ascii="Arial" w:hAnsi="Arial" w:cs="Arial"/>
          <w:sz w:val="22"/>
          <w:szCs w:val="22"/>
        </w:rPr>
        <w:t xml:space="preserve"> </w:t>
      </w:r>
      <w:r w:rsidRPr="00796A03">
        <w:rPr>
          <w:rFonts w:ascii="Arial" w:hAnsi="Arial" w:cs="Arial"/>
          <w:iCs/>
          <w:sz w:val="22"/>
          <w:szCs w:val="22"/>
        </w:rPr>
        <w:t>remove any planting and restore the grass</w:t>
      </w:r>
      <w:r w:rsidRPr="00796A03">
        <w:rPr>
          <w:rFonts w:ascii="Arial" w:hAnsi="Arial" w:cs="Arial"/>
          <w:sz w:val="22"/>
          <w:szCs w:val="22"/>
        </w:rPr>
        <w:t xml:space="preserve"> to level any plot</w:t>
      </w:r>
    </w:p>
    <w:p w14:paraId="7D83F6AE" w14:textId="4F0559A5" w:rsidR="0042404B" w:rsidRPr="00796A03" w:rsidRDefault="0042404B" w:rsidP="00B36CD6">
      <w:pPr>
        <w:ind w:left="720" w:right="540" w:hanging="357"/>
        <w:jc w:val="both"/>
        <w:rPr>
          <w:rFonts w:ascii="Arial" w:hAnsi="Arial" w:cs="Arial"/>
          <w:sz w:val="22"/>
          <w:szCs w:val="22"/>
        </w:rPr>
      </w:pPr>
      <w:r w:rsidRPr="00796A03">
        <w:rPr>
          <w:rFonts w:ascii="Arial" w:hAnsi="Arial" w:cs="Arial"/>
          <w:sz w:val="22"/>
          <w:szCs w:val="22"/>
        </w:rPr>
        <w:lastRenderedPageBreak/>
        <w:t>1</w:t>
      </w:r>
      <w:r w:rsidR="00B36CD6">
        <w:rPr>
          <w:rFonts w:ascii="Arial" w:hAnsi="Arial" w:cs="Arial"/>
          <w:sz w:val="22"/>
          <w:szCs w:val="22"/>
        </w:rPr>
        <w:t>5</w:t>
      </w:r>
      <w:r w:rsidRPr="00796A03">
        <w:rPr>
          <w:rFonts w:ascii="Arial" w:hAnsi="Arial" w:cs="Arial"/>
          <w:sz w:val="22"/>
          <w:szCs w:val="22"/>
        </w:rPr>
        <w:t>.The burial of cremated remains where no grave exists shall be in that portion of the Cemetery set aside for this purpose, in a grave no more than 18</w:t>
      </w:r>
      <w:r w:rsidR="004468F4" w:rsidRPr="00796A03">
        <w:rPr>
          <w:rFonts w:ascii="Arial" w:hAnsi="Arial" w:cs="Arial"/>
          <w:sz w:val="22"/>
          <w:szCs w:val="22"/>
        </w:rPr>
        <w:t>”</w:t>
      </w:r>
      <w:r w:rsidRPr="00796A03">
        <w:rPr>
          <w:rFonts w:ascii="Arial" w:hAnsi="Arial" w:cs="Arial"/>
          <w:sz w:val="22"/>
          <w:szCs w:val="22"/>
        </w:rPr>
        <w:t xml:space="preserve"> x 18</w:t>
      </w:r>
      <w:r w:rsidR="004468F4" w:rsidRPr="00796A03">
        <w:rPr>
          <w:rFonts w:ascii="Arial" w:hAnsi="Arial" w:cs="Arial"/>
          <w:sz w:val="22"/>
          <w:szCs w:val="22"/>
        </w:rPr>
        <w:t>”</w:t>
      </w:r>
      <w:r w:rsidRPr="00796A03">
        <w:rPr>
          <w:rFonts w:ascii="Arial" w:hAnsi="Arial" w:cs="Arial"/>
          <w:sz w:val="22"/>
          <w:szCs w:val="22"/>
        </w:rPr>
        <w:t>,</w:t>
      </w:r>
      <w:r w:rsidR="00053EEF" w:rsidRPr="00796A03">
        <w:rPr>
          <w:rFonts w:ascii="Arial" w:hAnsi="Arial" w:cs="Arial"/>
          <w:sz w:val="22"/>
          <w:szCs w:val="22"/>
        </w:rPr>
        <w:t xml:space="preserve"> </w:t>
      </w:r>
      <w:r w:rsidR="004468F4" w:rsidRPr="00796A03">
        <w:rPr>
          <w:rFonts w:ascii="Arial" w:hAnsi="Arial" w:cs="Arial"/>
          <w:sz w:val="22"/>
          <w:szCs w:val="22"/>
        </w:rPr>
        <w:t>(</w:t>
      </w:r>
      <w:r w:rsidR="00053EEF" w:rsidRPr="00796A03">
        <w:rPr>
          <w:rFonts w:ascii="Arial" w:hAnsi="Arial" w:cs="Arial"/>
          <w:sz w:val="22"/>
          <w:szCs w:val="22"/>
        </w:rPr>
        <w:t xml:space="preserve">1’6” x 1’6” or </w:t>
      </w:r>
      <w:r w:rsidR="004468F4" w:rsidRPr="00796A03">
        <w:rPr>
          <w:rFonts w:ascii="Arial" w:hAnsi="Arial" w:cs="Arial"/>
          <w:sz w:val="22"/>
          <w:szCs w:val="22"/>
        </w:rPr>
        <w:t>46</w:t>
      </w:r>
      <w:r w:rsidRPr="00796A03">
        <w:rPr>
          <w:rFonts w:ascii="Arial" w:hAnsi="Arial" w:cs="Arial"/>
          <w:sz w:val="22"/>
          <w:szCs w:val="22"/>
        </w:rPr>
        <w:t>cmx</w:t>
      </w:r>
      <w:r w:rsidR="004468F4" w:rsidRPr="00796A03">
        <w:rPr>
          <w:rFonts w:ascii="Arial" w:hAnsi="Arial" w:cs="Arial"/>
          <w:sz w:val="22"/>
          <w:szCs w:val="22"/>
        </w:rPr>
        <w:t>46</w:t>
      </w:r>
      <w:r w:rsidR="00053EEF" w:rsidRPr="00796A03">
        <w:rPr>
          <w:rFonts w:ascii="Arial" w:hAnsi="Arial" w:cs="Arial"/>
          <w:sz w:val="22"/>
          <w:szCs w:val="22"/>
        </w:rPr>
        <w:t>cm)</w:t>
      </w:r>
      <w:r w:rsidRPr="00796A03">
        <w:rPr>
          <w:rFonts w:ascii="Arial" w:hAnsi="Arial" w:cs="Arial"/>
          <w:sz w:val="22"/>
          <w:szCs w:val="22"/>
        </w:rPr>
        <w:t xml:space="preserve"> the depth to be not less </w:t>
      </w:r>
      <w:r w:rsidR="00391E19" w:rsidRPr="00796A03">
        <w:rPr>
          <w:rFonts w:ascii="Arial" w:hAnsi="Arial" w:cs="Arial"/>
          <w:sz w:val="22"/>
          <w:szCs w:val="22"/>
        </w:rPr>
        <w:t>than 24</w:t>
      </w:r>
      <w:r w:rsidR="00053EEF" w:rsidRPr="00796A03">
        <w:rPr>
          <w:rFonts w:ascii="Arial" w:hAnsi="Arial" w:cs="Arial"/>
          <w:sz w:val="22"/>
          <w:szCs w:val="22"/>
        </w:rPr>
        <w:t xml:space="preserve">” (2’ or </w:t>
      </w:r>
      <w:r w:rsidR="004468F4" w:rsidRPr="00796A03">
        <w:rPr>
          <w:rFonts w:ascii="Arial" w:hAnsi="Arial" w:cs="Arial"/>
          <w:sz w:val="22"/>
          <w:szCs w:val="22"/>
        </w:rPr>
        <w:t>61</w:t>
      </w:r>
      <w:r w:rsidRPr="00796A03">
        <w:rPr>
          <w:rFonts w:ascii="Arial" w:hAnsi="Arial" w:cs="Arial"/>
          <w:sz w:val="22"/>
          <w:szCs w:val="22"/>
        </w:rPr>
        <w:t>cm</w:t>
      </w:r>
      <w:r w:rsidR="004468F4" w:rsidRPr="00796A03">
        <w:rPr>
          <w:rFonts w:ascii="Arial" w:hAnsi="Arial" w:cs="Arial"/>
          <w:sz w:val="22"/>
          <w:szCs w:val="22"/>
        </w:rPr>
        <w:t>)</w:t>
      </w:r>
      <w:r w:rsidRPr="00796A03">
        <w:rPr>
          <w:rFonts w:ascii="Arial" w:hAnsi="Arial" w:cs="Arial"/>
          <w:sz w:val="22"/>
          <w:szCs w:val="22"/>
        </w:rPr>
        <w:t xml:space="preserve"> below the ground level.  Application for such burial to be made to the Parish Clerk in the manner prescribed in Regulation no 2, &amp; the grave shall be dug in the space allocated by the Clerk</w:t>
      </w:r>
    </w:p>
    <w:p w14:paraId="19BFCD21" w14:textId="50A0B908" w:rsidR="00707C82" w:rsidRPr="00796A03" w:rsidRDefault="00B36CD6" w:rsidP="00BC4F18">
      <w:pPr>
        <w:ind w:left="709" w:right="540" w:hanging="425"/>
        <w:jc w:val="both"/>
        <w:rPr>
          <w:rFonts w:ascii="Arial" w:hAnsi="Arial" w:cs="Arial"/>
          <w:sz w:val="22"/>
          <w:szCs w:val="22"/>
        </w:rPr>
      </w:pPr>
      <w:r>
        <w:rPr>
          <w:rFonts w:ascii="Arial" w:hAnsi="Arial" w:cs="Arial"/>
          <w:sz w:val="22"/>
          <w:szCs w:val="22"/>
        </w:rPr>
        <w:t>16.</w:t>
      </w:r>
      <w:r w:rsidR="00707C82" w:rsidRPr="00707C82">
        <w:rPr>
          <w:rFonts w:ascii="Arial" w:hAnsi="Arial" w:cs="Arial"/>
          <w:sz w:val="22"/>
          <w:szCs w:val="22"/>
        </w:rPr>
        <w:t xml:space="preserve"> </w:t>
      </w:r>
      <w:r w:rsidR="00707C82">
        <w:rPr>
          <w:rFonts w:ascii="Arial" w:hAnsi="Arial" w:cs="Arial"/>
          <w:sz w:val="22"/>
          <w:szCs w:val="22"/>
        </w:rPr>
        <w:t xml:space="preserve">Headstones </w:t>
      </w:r>
      <w:r w:rsidR="00707C82" w:rsidRPr="00796A03">
        <w:rPr>
          <w:rFonts w:ascii="Arial" w:hAnsi="Arial" w:cs="Arial"/>
          <w:sz w:val="22"/>
          <w:szCs w:val="22"/>
        </w:rPr>
        <w:t>will</w:t>
      </w:r>
      <w:r w:rsidR="00707C82">
        <w:rPr>
          <w:rFonts w:ascii="Arial" w:hAnsi="Arial" w:cs="Arial"/>
          <w:sz w:val="22"/>
          <w:szCs w:val="22"/>
        </w:rPr>
        <w:t xml:space="preserve"> only</w:t>
      </w:r>
      <w:r w:rsidR="00707C82" w:rsidRPr="00796A03">
        <w:rPr>
          <w:rFonts w:ascii="Arial" w:hAnsi="Arial" w:cs="Arial"/>
          <w:sz w:val="22"/>
          <w:szCs w:val="22"/>
        </w:rPr>
        <w:t xml:space="preserve"> be permitted in the burial area of the cemetery, and these must not exceed 42” (3’6” or 107cm) in height. To minimize any danger of future instability the stone must be placed on an appropriately sized flat base stone no wider than 35½” x 18” in breadth (2’11½” x 1’6” or 90cm x 46cm). No kerbstones will be permitted and no inscription or decoration to the back of the stone allowed (aside from the grave number and mason details as described in condition </w:t>
      </w:r>
      <w:r w:rsidR="00BC4F18">
        <w:rPr>
          <w:rFonts w:ascii="Arial" w:hAnsi="Arial" w:cs="Arial"/>
          <w:sz w:val="22"/>
          <w:szCs w:val="22"/>
        </w:rPr>
        <w:t>20</w:t>
      </w:r>
      <w:r w:rsidR="00707C82" w:rsidRPr="00796A03">
        <w:rPr>
          <w:rFonts w:ascii="Arial" w:hAnsi="Arial" w:cs="Arial"/>
          <w:sz w:val="22"/>
          <w:szCs w:val="22"/>
        </w:rPr>
        <w:t xml:space="preserve"> </w:t>
      </w:r>
      <w:r w:rsidR="00707C82">
        <w:rPr>
          <w:rFonts w:ascii="Arial" w:hAnsi="Arial" w:cs="Arial"/>
          <w:sz w:val="22"/>
          <w:szCs w:val="22"/>
        </w:rPr>
        <w:t>below</w:t>
      </w:r>
      <w:r w:rsidR="00707C82" w:rsidRPr="00796A03">
        <w:rPr>
          <w:rFonts w:ascii="Arial" w:hAnsi="Arial" w:cs="Arial"/>
          <w:sz w:val="22"/>
          <w:szCs w:val="22"/>
        </w:rPr>
        <w:t>).</w:t>
      </w:r>
    </w:p>
    <w:p w14:paraId="15C28AD0" w14:textId="77777777" w:rsidR="00707C82" w:rsidRPr="00796A03" w:rsidRDefault="00707C82" w:rsidP="00707C82">
      <w:pPr>
        <w:numPr>
          <w:ilvl w:val="0"/>
          <w:numId w:val="10"/>
        </w:numPr>
        <w:ind w:right="540" w:hanging="357"/>
        <w:jc w:val="both"/>
        <w:rPr>
          <w:rFonts w:ascii="Arial" w:hAnsi="Arial" w:cs="Arial"/>
          <w:sz w:val="22"/>
          <w:szCs w:val="22"/>
        </w:rPr>
      </w:pPr>
      <w:r w:rsidRPr="00796A03">
        <w:rPr>
          <w:rFonts w:ascii="Arial" w:hAnsi="Arial" w:cs="Arial"/>
          <w:b/>
          <w:bCs/>
          <w:sz w:val="22"/>
          <w:szCs w:val="22"/>
        </w:rPr>
        <w:t>Memorials on full graves may not be erected until at least 6 months after burial to allow ground to settle</w:t>
      </w:r>
      <w:r w:rsidRPr="00796A03">
        <w:rPr>
          <w:rFonts w:ascii="Arial" w:hAnsi="Arial" w:cs="Arial"/>
          <w:sz w:val="22"/>
          <w:szCs w:val="22"/>
        </w:rPr>
        <w:t>.  All headstones must be kept in line.</w:t>
      </w:r>
    </w:p>
    <w:p w14:paraId="6353FD71" w14:textId="6B7265C0" w:rsidR="00707C82" w:rsidRPr="00796A03" w:rsidRDefault="00707C82" w:rsidP="00707C82">
      <w:pPr>
        <w:numPr>
          <w:ilvl w:val="0"/>
          <w:numId w:val="10"/>
        </w:numPr>
        <w:ind w:right="540" w:hanging="357"/>
        <w:jc w:val="both"/>
        <w:rPr>
          <w:rFonts w:ascii="Arial" w:hAnsi="Arial" w:cs="Arial"/>
          <w:sz w:val="22"/>
          <w:szCs w:val="22"/>
        </w:rPr>
      </w:pPr>
      <w:r w:rsidRPr="00796A03">
        <w:rPr>
          <w:rFonts w:ascii="Arial" w:hAnsi="Arial" w:cs="Arial"/>
          <w:sz w:val="22"/>
          <w:szCs w:val="22"/>
        </w:rPr>
        <w:t xml:space="preserve">In that portion of the cemetery </w:t>
      </w:r>
      <w:r>
        <w:rPr>
          <w:rFonts w:ascii="Arial" w:hAnsi="Arial" w:cs="Arial"/>
          <w:sz w:val="22"/>
          <w:szCs w:val="22"/>
        </w:rPr>
        <w:t xml:space="preserve">(sections a &amp; c) </w:t>
      </w:r>
      <w:r w:rsidRPr="00796A03">
        <w:rPr>
          <w:rFonts w:ascii="Arial" w:hAnsi="Arial" w:cs="Arial"/>
          <w:sz w:val="22"/>
          <w:szCs w:val="22"/>
        </w:rPr>
        <w:t>set aside for the burial of cremated remains</w:t>
      </w:r>
      <w:r w:rsidRPr="00796A03">
        <w:rPr>
          <w:rFonts w:ascii="Arial" w:hAnsi="Arial" w:cs="Arial"/>
          <w:b/>
          <w:sz w:val="22"/>
          <w:szCs w:val="22"/>
        </w:rPr>
        <w:t xml:space="preserve"> </w:t>
      </w:r>
      <w:r w:rsidRPr="00796A03">
        <w:rPr>
          <w:rFonts w:ascii="Arial" w:hAnsi="Arial" w:cs="Arial"/>
          <w:sz w:val="22"/>
          <w:szCs w:val="22"/>
        </w:rPr>
        <w:t>and where the exclusive right of burial has been granted, memorials must not exceed 18” (1’6” or 46cm) in height.  Memorials must be placed in line.</w:t>
      </w:r>
    </w:p>
    <w:p w14:paraId="22CFE4FA" w14:textId="3DB17C42" w:rsidR="00707C82" w:rsidRPr="00707C82" w:rsidRDefault="00707C82" w:rsidP="00BC4F18">
      <w:pPr>
        <w:pStyle w:val="Heading2"/>
        <w:numPr>
          <w:ilvl w:val="0"/>
          <w:numId w:val="10"/>
        </w:numPr>
        <w:ind w:right="604"/>
        <w:rPr>
          <w:rFonts w:ascii="Arial" w:hAnsi="Arial" w:cs="Arial"/>
          <w:b w:val="0"/>
          <w:bCs/>
          <w:i w:val="0"/>
          <w:iCs w:val="0"/>
          <w:sz w:val="22"/>
          <w:szCs w:val="22"/>
        </w:rPr>
      </w:pPr>
      <w:r>
        <w:rPr>
          <w:rFonts w:ascii="Arial" w:hAnsi="Arial" w:cs="Arial"/>
          <w:b w:val="0"/>
          <w:bCs/>
          <w:i w:val="0"/>
          <w:iCs w:val="0"/>
          <w:sz w:val="22"/>
          <w:szCs w:val="22"/>
        </w:rPr>
        <w:t>Base plates for m</w:t>
      </w:r>
      <w:r w:rsidRPr="00707C82">
        <w:rPr>
          <w:rFonts w:ascii="Arial" w:hAnsi="Arial" w:cs="Arial"/>
          <w:b w:val="0"/>
          <w:bCs/>
          <w:i w:val="0"/>
          <w:iCs w:val="0"/>
          <w:sz w:val="22"/>
          <w:szCs w:val="22"/>
        </w:rPr>
        <w:t>emorial tablets in the new cremation area around the central pergola</w:t>
      </w:r>
      <w:r>
        <w:rPr>
          <w:rFonts w:ascii="Arial" w:hAnsi="Arial" w:cs="Arial"/>
          <w:b w:val="0"/>
          <w:bCs/>
          <w:i w:val="0"/>
          <w:iCs w:val="0"/>
          <w:sz w:val="22"/>
          <w:szCs w:val="22"/>
        </w:rPr>
        <w:t xml:space="preserve"> (section </w:t>
      </w:r>
      <w:r w:rsidR="0063351D">
        <w:rPr>
          <w:rFonts w:ascii="Arial" w:hAnsi="Arial" w:cs="Arial"/>
          <w:b w:val="0"/>
          <w:bCs/>
          <w:i w:val="0"/>
          <w:iCs w:val="0"/>
          <w:sz w:val="22"/>
          <w:szCs w:val="22"/>
        </w:rPr>
        <w:t>h</w:t>
      </w:r>
      <w:r>
        <w:rPr>
          <w:rFonts w:ascii="Arial" w:hAnsi="Arial" w:cs="Arial"/>
          <w:b w:val="0"/>
          <w:bCs/>
          <w:i w:val="0"/>
          <w:iCs w:val="0"/>
          <w:sz w:val="22"/>
          <w:szCs w:val="22"/>
        </w:rPr>
        <w:t>) are</w:t>
      </w:r>
      <w:r w:rsidRPr="00707C82">
        <w:rPr>
          <w:rFonts w:ascii="Arial" w:hAnsi="Arial" w:cs="Arial"/>
          <w:b w:val="0"/>
          <w:bCs/>
          <w:i w:val="0"/>
          <w:iCs w:val="0"/>
          <w:sz w:val="22"/>
          <w:szCs w:val="22"/>
        </w:rPr>
        <w:t xml:space="preserve"> limited to a size of 24” square with a maximum stone size of 18’ w x 18”d x 10”h with all associated planters fitting on to the base stone to the rear of the memorial.</w:t>
      </w:r>
      <w:r w:rsidR="0029144B">
        <w:rPr>
          <w:rFonts w:ascii="Arial" w:hAnsi="Arial" w:cs="Arial"/>
          <w:b w:val="0"/>
          <w:bCs/>
          <w:i w:val="0"/>
          <w:iCs w:val="0"/>
          <w:sz w:val="22"/>
          <w:szCs w:val="22"/>
        </w:rPr>
        <w:t xml:space="preserve"> No planting will be allowed to the front of the stone.</w:t>
      </w:r>
    </w:p>
    <w:p w14:paraId="48DEFB4E" w14:textId="04111FB5" w:rsidR="0042404B" w:rsidRDefault="0042404B" w:rsidP="00BC4F18">
      <w:pPr>
        <w:pStyle w:val="ListParagraph"/>
        <w:numPr>
          <w:ilvl w:val="0"/>
          <w:numId w:val="10"/>
        </w:numPr>
        <w:ind w:right="540"/>
        <w:jc w:val="both"/>
        <w:rPr>
          <w:rFonts w:ascii="Arial" w:hAnsi="Arial" w:cs="Arial"/>
          <w:sz w:val="22"/>
          <w:szCs w:val="22"/>
        </w:rPr>
      </w:pPr>
      <w:r w:rsidRPr="00BC4F18">
        <w:rPr>
          <w:rFonts w:ascii="Arial" w:hAnsi="Arial" w:cs="Arial"/>
          <w:sz w:val="22"/>
          <w:szCs w:val="22"/>
        </w:rPr>
        <w:t xml:space="preserve">An ink drawing of every headstone or memorial showing the dimensions and giving the register number of the grave space together with a short specification of materials to be used and a copy of the proposed inscription shall be submitted on paper to the Burial Authority for approval and the appropriate fees paid before the execution of any work. </w:t>
      </w:r>
      <w:r w:rsidR="001F237D" w:rsidRPr="00BC4F18">
        <w:rPr>
          <w:rFonts w:ascii="Arial" w:hAnsi="Arial" w:cs="Arial"/>
          <w:sz w:val="22"/>
          <w:szCs w:val="22"/>
        </w:rPr>
        <w:t>The grave space number shall be</w:t>
      </w:r>
      <w:r w:rsidR="006D1CDE" w:rsidRPr="00BC4F18">
        <w:rPr>
          <w:rFonts w:ascii="Arial" w:hAnsi="Arial" w:cs="Arial"/>
          <w:sz w:val="22"/>
          <w:szCs w:val="22"/>
        </w:rPr>
        <w:t xml:space="preserve"> </w:t>
      </w:r>
      <w:r w:rsidR="001F237D" w:rsidRPr="00BC4F18">
        <w:rPr>
          <w:rFonts w:ascii="Arial" w:hAnsi="Arial" w:cs="Arial"/>
          <w:sz w:val="22"/>
          <w:szCs w:val="22"/>
        </w:rPr>
        <w:t>inscribed on the rear of every headstone and memorial</w:t>
      </w:r>
      <w:r w:rsidR="000F2335" w:rsidRPr="00BC4F18">
        <w:rPr>
          <w:rFonts w:ascii="Arial" w:hAnsi="Arial" w:cs="Arial"/>
          <w:sz w:val="22"/>
          <w:szCs w:val="22"/>
        </w:rPr>
        <w:t xml:space="preserve"> base stone</w:t>
      </w:r>
      <w:r w:rsidR="001F237D" w:rsidRPr="00BC4F18">
        <w:rPr>
          <w:rFonts w:ascii="Arial" w:hAnsi="Arial" w:cs="Arial"/>
          <w:sz w:val="22"/>
          <w:szCs w:val="22"/>
        </w:rPr>
        <w:t>.</w:t>
      </w:r>
    </w:p>
    <w:p w14:paraId="63D57FB5" w14:textId="1319BF61" w:rsidR="00BC4F18" w:rsidRPr="00796A03" w:rsidRDefault="00BC4F18" w:rsidP="00BC4F18">
      <w:pPr>
        <w:numPr>
          <w:ilvl w:val="0"/>
          <w:numId w:val="10"/>
        </w:numPr>
        <w:ind w:right="540"/>
        <w:jc w:val="both"/>
        <w:rPr>
          <w:rFonts w:ascii="Arial" w:hAnsi="Arial" w:cs="Arial"/>
          <w:sz w:val="22"/>
          <w:szCs w:val="22"/>
        </w:rPr>
      </w:pPr>
      <w:r w:rsidRPr="00796A03">
        <w:rPr>
          <w:rFonts w:ascii="Arial" w:hAnsi="Arial" w:cs="Arial"/>
          <w:b/>
          <w:sz w:val="22"/>
          <w:szCs w:val="22"/>
        </w:rPr>
        <w:t>Attention is drawn to Regulations 1</w:t>
      </w:r>
      <w:r>
        <w:rPr>
          <w:rFonts w:ascii="Arial" w:hAnsi="Arial" w:cs="Arial"/>
          <w:b/>
          <w:sz w:val="22"/>
          <w:szCs w:val="22"/>
        </w:rPr>
        <w:t>6 - 20</w:t>
      </w:r>
      <w:r w:rsidRPr="00796A03">
        <w:rPr>
          <w:rFonts w:ascii="Arial" w:hAnsi="Arial" w:cs="Arial"/>
          <w:b/>
          <w:sz w:val="22"/>
          <w:szCs w:val="22"/>
        </w:rPr>
        <w:t xml:space="preserve"> in respect of the erection of memorials. </w:t>
      </w:r>
      <w:r w:rsidRPr="00796A03">
        <w:rPr>
          <w:rFonts w:ascii="Arial" w:hAnsi="Arial" w:cs="Arial"/>
          <w:sz w:val="22"/>
          <w:szCs w:val="22"/>
        </w:rPr>
        <w:t xml:space="preserve">It is emphasised that no order should be placed with a monumental mason before the sanction of the Burial Authority is obtained.  All memorials must conform to British Standard BS 8415 and the National Association of Memorial Masons’ Code of Working Practice. </w:t>
      </w:r>
    </w:p>
    <w:p w14:paraId="1FFA18B4" w14:textId="6467B2B1" w:rsidR="00BC4F18" w:rsidRPr="00BC4F18" w:rsidRDefault="00B8216A" w:rsidP="00BC4F18">
      <w:pPr>
        <w:numPr>
          <w:ilvl w:val="0"/>
          <w:numId w:val="10"/>
        </w:numPr>
        <w:ind w:right="540"/>
        <w:jc w:val="both"/>
        <w:rPr>
          <w:rFonts w:ascii="Arial" w:hAnsi="Arial" w:cs="Arial"/>
          <w:sz w:val="22"/>
          <w:szCs w:val="22"/>
        </w:rPr>
      </w:pPr>
      <w:r>
        <w:rPr>
          <w:rFonts w:ascii="Arial" w:hAnsi="Arial" w:cs="Arial"/>
          <w:sz w:val="22"/>
          <w:szCs w:val="22"/>
        </w:rPr>
        <w:t>With the exception of section h (see condition 19), t</w:t>
      </w:r>
      <w:r w:rsidR="00BC4F18" w:rsidRPr="00796A03">
        <w:rPr>
          <w:rFonts w:ascii="Arial" w:hAnsi="Arial" w:cs="Arial"/>
          <w:sz w:val="22"/>
          <w:szCs w:val="22"/>
        </w:rPr>
        <w:t xml:space="preserve">o facilitate grass cutting, all items including flowers, vases &amp; pots must be sited within 12” (1’ or 30cm) to the front of the headstone or head of the grave or cremation plot unless special dispensation has previously been granted. Trees will not be </w:t>
      </w:r>
      <w:r w:rsidR="00AB5135" w:rsidRPr="00796A03">
        <w:rPr>
          <w:rFonts w:ascii="Arial" w:hAnsi="Arial" w:cs="Arial"/>
          <w:sz w:val="22"/>
          <w:szCs w:val="22"/>
        </w:rPr>
        <w:t>permitted,</w:t>
      </w:r>
      <w:r w:rsidR="00BC4F18" w:rsidRPr="00796A03">
        <w:rPr>
          <w:rFonts w:ascii="Arial" w:hAnsi="Arial" w:cs="Arial"/>
          <w:sz w:val="22"/>
          <w:szCs w:val="22"/>
        </w:rPr>
        <w:t xml:space="preserve"> and only fresh flowers or plants allowed. Care must be taken when tending graves not to impinge on adjoining plots. </w:t>
      </w:r>
    </w:p>
    <w:p w14:paraId="342C15E4" w14:textId="4A31AF5F" w:rsidR="009A388A" w:rsidRPr="005752AE" w:rsidRDefault="00AB5135" w:rsidP="005752AE">
      <w:pPr>
        <w:numPr>
          <w:ilvl w:val="0"/>
          <w:numId w:val="10"/>
        </w:numPr>
        <w:ind w:right="540"/>
        <w:jc w:val="both"/>
        <w:rPr>
          <w:rFonts w:ascii="Arial" w:hAnsi="Arial" w:cs="Arial"/>
          <w:strike/>
          <w:sz w:val="22"/>
          <w:szCs w:val="22"/>
        </w:rPr>
      </w:pPr>
      <w:r w:rsidRPr="00796A03">
        <w:rPr>
          <w:rFonts w:ascii="Arial" w:hAnsi="Arial" w:cs="Arial"/>
          <w:sz w:val="22"/>
          <w:szCs w:val="22"/>
        </w:rPr>
        <w:t>Except for</w:t>
      </w:r>
      <w:r w:rsidR="00D76DC4" w:rsidRPr="00796A03">
        <w:rPr>
          <w:rFonts w:ascii="Arial" w:hAnsi="Arial" w:cs="Arial"/>
          <w:sz w:val="22"/>
          <w:szCs w:val="22"/>
        </w:rPr>
        <w:t xml:space="preserve"> some discreet items on</w:t>
      </w:r>
      <w:r w:rsidR="00D50223" w:rsidRPr="00796A03">
        <w:rPr>
          <w:rFonts w:ascii="Arial" w:hAnsi="Arial" w:cs="Arial"/>
          <w:sz w:val="22"/>
          <w:szCs w:val="22"/>
        </w:rPr>
        <w:t xml:space="preserve"> or in front of</w:t>
      </w:r>
      <w:r w:rsidR="00D76DC4" w:rsidRPr="00796A03">
        <w:rPr>
          <w:rFonts w:ascii="Arial" w:hAnsi="Arial" w:cs="Arial"/>
          <w:sz w:val="22"/>
          <w:szCs w:val="22"/>
        </w:rPr>
        <w:t xml:space="preserve"> children’s graves in the dedicated areas, all items placed on or in front of headstones and memorials (aside from fresh flowers and plantings as permitted in condition 2</w:t>
      </w:r>
      <w:r w:rsidR="00D20288">
        <w:rPr>
          <w:rFonts w:ascii="Arial" w:hAnsi="Arial" w:cs="Arial"/>
          <w:sz w:val="22"/>
          <w:szCs w:val="22"/>
        </w:rPr>
        <w:t>2</w:t>
      </w:r>
      <w:r w:rsidR="00D76DC4" w:rsidRPr="00796A03">
        <w:rPr>
          <w:rFonts w:ascii="Arial" w:hAnsi="Arial" w:cs="Arial"/>
          <w:sz w:val="22"/>
          <w:szCs w:val="22"/>
        </w:rPr>
        <w:t xml:space="preserve">) must have the permission of the Parish Council. </w:t>
      </w:r>
      <w:r w:rsidR="00D50223" w:rsidRPr="00796A03">
        <w:rPr>
          <w:rFonts w:ascii="Arial" w:hAnsi="Arial" w:cs="Arial"/>
          <w:sz w:val="22"/>
          <w:szCs w:val="22"/>
        </w:rPr>
        <w:t>T</w:t>
      </w:r>
      <w:r w:rsidR="00D76DC4" w:rsidRPr="00796A03">
        <w:rPr>
          <w:rFonts w:ascii="Arial" w:hAnsi="Arial" w:cs="Arial"/>
          <w:sz w:val="22"/>
          <w:szCs w:val="22"/>
        </w:rPr>
        <w:t>he Parish Council</w:t>
      </w:r>
      <w:r w:rsidR="00D50223" w:rsidRPr="00796A03">
        <w:rPr>
          <w:rFonts w:ascii="Arial" w:hAnsi="Arial" w:cs="Arial"/>
          <w:sz w:val="22"/>
          <w:szCs w:val="22"/>
        </w:rPr>
        <w:t xml:space="preserve"> will</w:t>
      </w:r>
      <w:r w:rsidR="00D76DC4" w:rsidRPr="00796A03">
        <w:rPr>
          <w:rFonts w:ascii="Arial" w:hAnsi="Arial" w:cs="Arial"/>
          <w:sz w:val="22"/>
          <w:szCs w:val="22"/>
        </w:rPr>
        <w:t xml:space="preserve"> remove to store immediately any items deemed inappropriate or unsafe. </w:t>
      </w:r>
    </w:p>
    <w:p w14:paraId="0B5A059D" w14:textId="45B8EF6C" w:rsidR="0042404B" w:rsidRPr="00796A03" w:rsidRDefault="0042404B" w:rsidP="00BC4F18">
      <w:pPr>
        <w:numPr>
          <w:ilvl w:val="0"/>
          <w:numId w:val="10"/>
        </w:numPr>
        <w:ind w:right="540"/>
        <w:jc w:val="both"/>
        <w:rPr>
          <w:rFonts w:ascii="Arial" w:hAnsi="Arial" w:cs="Arial"/>
          <w:sz w:val="22"/>
          <w:szCs w:val="22"/>
        </w:rPr>
      </w:pPr>
      <w:r w:rsidRPr="00796A03">
        <w:rPr>
          <w:rFonts w:ascii="Arial" w:hAnsi="Arial" w:cs="Arial"/>
          <w:sz w:val="22"/>
          <w:szCs w:val="22"/>
        </w:rPr>
        <w:t xml:space="preserve">Nothing of the foregoing shall prevent the burial of cremated remains in any existing grave with the consent of the relative concerned, the depth to be not less than </w:t>
      </w:r>
      <w:r w:rsidR="00053EEF" w:rsidRPr="00796A03">
        <w:rPr>
          <w:rFonts w:ascii="Arial" w:hAnsi="Arial" w:cs="Arial"/>
          <w:sz w:val="22"/>
          <w:szCs w:val="22"/>
        </w:rPr>
        <w:t xml:space="preserve">24” (2’ or </w:t>
      </w:r>
      <w:r w:rsidRPr="00796A03">
        <w:rPr>
          <w:rFonts w:ascii="Arial" w:hAnsi="Arial" w:cs="Arial"/>
          <w:sz w:val="22"/>
          <w:szCs w:val="22"/>
        </w:rPr>
        <w:t>6</w:t>
      </w:r>
      <w:r w:rsidR="004468F4" w:rsidRPr="00796A03">
        <w:rPr>
          <w:rFonts w:ascii="Arial" w:hAnsi="Arial" w:cs="Arial"/>
          <w:sz w:val="22"/>
          <w:szCs w:val="22"/>
        </w:rPr>
        <w:t>1</w:t>
      </w:r>
      <w:r w:rsidRPr="00796A03">
        <w:rPr>
          <w:rFonts w:ascii="Arial" w:hAnsi="Arial" w:cs="Arial"/>
          <w:sz w:val="22"/>
          <w:szCs w:val="22"/>
        </w:rPr>
        <w:t>cm</w:t>
      </w:r>
      <w:r w:rsidR="004468F4" w:rsidRPr="00796A03">
        <w:rPr>
          <w:rFonts w:ascii="Arial" w:hAnsi="Arial" w:cs="Arial"/>
          <w:sz w:val="22"/>
          <w:szCs w:val="22"/>
        </w:rPr>
        <w:t>)</w:t>
      </w:r>
      <w:r w:rsidR="009026A9" w:rsidRPr="00796A03">
        <w:rPr>
          <w:rFonts w:ascii="Arial" w:hAnsi="Arial" w:cs="Arial"/>
          <w:sz w:val="22"/>
          <w:szCs w:val="22"/>
        </w:rPr>
        <w:t xml:space="preserve"> </w:t>
      </w:r>
      <w:r w:rsidRPr="00796A03">
        <w:rPr>
          <w:rFonts w:ascii="Arial" w:hAnsi="Arial" w:cs="Arial"/>
          <w:sz w:val="22"/>
          <w:szCs w:val="22"/>
        </w:rPr>
        <w:t>below the ground level of the said grave.  Application for such burial to be made to the Parish Clerk in the manner prescribed in Regulation 2</w:t>
      </w:r>
      <w:bookmarkStart w:id="0" w:name="_GoBack"/>
      <w:bookmarkEnd w:id="0"/>
    </w:p>
    <w:p w14:paraId="179603B9" w14:textId="6BC4ABD2" w:rsidR="0042404B" w:rsidRPr="00796A03" w:rsidRDefault="0042404B" w:rsidP="00BC4F18">
      <w:pPr>
        <w:numPr>
          <w:ilvl w:val="0"/>
          <w:numId w:val="10"/>
        </w:numPr>
        <w:ind w:right="540"/>
        <w:jc w:val="both"/>
        <w:rPr>
          <w:rFonts w:ascii="Arial" w:hAnsi="Arial" w:cs="Arial"/>
          <w:sz w:val="22"/>
          <w:szCs w:val="22"/>
        </w:rPr>
      </w:pPr>
      <w:r w:rsidRPr="00796A03">
        <w:rPr>
          <w:rFonts w:ascii="Arial" w:hAnsi="Arial" w:cs="Arial"/>
          <w:sz w:val="22"/>
          <w:szCs w:val="22"/>
        </w:rPr>
        <w:t xml:space="preserve">The Burial Authority will keep in order all parts of the cemetery, but </w:t>
      </w:r>
      <w:r w:rsidR="00391E19" w:rsidRPr="00796A03">
        <w:rPr>
          <w:rFonts w:ascii="Arial" w:hAnsi="Arial" w:cs="Arial"/>
          <w:sz w:val="22"/>
          <w:szCs w:val="22"/>
        </w:rPr>
        <w:t>the owner or relative concerned shall keep headstones on graves in respect of which exclusive rights of burials have been granted in repair</w:t>
      </w:r>
      <w:r w:rsidRPr="00796A03">
        <w:rPr>
          <w:rFonts w:ascii="Arial" w:hAnsi="Arial" w:cs="Arial"/>
          <w:sz w:val="22"/>
          <w:szCs w:val="22"/>
        </w:rPr>
        <w:t xml:space="preserve">.  The Burial Authority reserves the right at all times to remove wreaths on any grave space, and any plants growing thereon.  Any headstone not kept in good order, condition and repair, which in the opinion of the Burial Authority constitutes a danger by reason of its condition, will be removed or made safe at the discretion of the Burial Authority. Where the name and address of the </w:t>
      </w:r>
      <w:r w:rsidR="00053EEF" w:rsidRPr="00796A03">
        <w:rPr>
          <w:rFonts w:ascii="Arial" w:hAnsi="Arial" w:cs="Arial"/>
          <w:sz w:val="22"/>
          <w:szCs w:val="22"/>
        </w:rPr>
        <w:t xml:space="preserve">grantee </w:t>
      </w:r>
      <w:r w:rsidRPr="00796A03">
        <w:rPr>
          <w:rFonts w:ascii="Arial" w:hAnsi="Arial" w:cs="Arial"/>
          <w:sz w:val="22"/>
          <w:szCs w:val="22"/>
        </w:rPr>
        <w:t>or relative concerned is known to the Burial Authority, 28 days notice of neglect or want of repair shall be given before action is taken where practical.</w:t>
      </w:r>
    </w:p>
    <w:p w14:paraId="7A454919" w14:textId="77777777" w:rsidR="0042404B" w:rsidRPr="00796A03" w:rsidRDefault="0042404B" w:rsidP="00BC4F18">
      <w:pPr>
        <w:numPr>
          <w:ilvl w:val="0"/>
          <w:numId w:val="10"/>
        </w:numPr>
        <w:ind w:right="540"/>
        <w:jc w:val="both"/>
        <w:rPr>
          <w:rFonts w:ascii="Arial" w:hAnsi="Arial" w:cs="Arial"/>
          <w:sz w:val="22"/>
          <w:szCs w:val="22"/>
        </w:rPr>
      </w:pPr>
      <w:r w:rsidRPr="00796A03">
        <w:rPr>
          <w:rFonts w:ascii="Arial" w:hAnsi="Arial" w:cs="Arial"/>
          <w:sz w:val="22"/>
          <w:szCs w:val="22"/>
        </w:rPr>
        <w:t xml:space="preserve">The official plan of the cemetery and the register of graves shall be kept at the Parish office and shall available for inspection, by appointment.  </w:t>
      </w:r>
    </w:p>
    <w:p w14:paraId="4F123825" w14:textId="4AFA5117" w:rsidR="0042404B" w:rsidRPr="00796A03" w:rsidRDefault="0042404B" w:rsidP="00BC4F18">
      <w:pPr>
        <w:numPr>
          <w:ilvl w:val="0"/>
          <w:numId w:val="10"/>
        </w:numPr>
        <w:ind w:right="540"/>
        <w:jc w:val="both"/>
        <w:rPr>
          <w:rFonts w:ascii="Arial" w:hAnsi="Arial" w:cs="Arial"/>
          <w:sz w:val="22"/>
          <w:szCs w:val="22"/>
        </w:rPr>
      </w:pPr>
      <w:r w:rsidRPr="00796A03">
        <w:rPr>
          <w:rFonts w:ascii="Arial" w:hAnsi="Arial" w:cs="Arial"/>
          <w:sz w:val="22"/>
          <w:szCs w:val="22"/>
        </w:rPr>
        <w:t>No dogs are allowed</w:t>
      </w:r>
      <w:r w:rsidR="0059748F" w:rsidRPr="00796A03">
        <w:rPr>
          <w:rFonts w:ascii="Arial" w:hAnsi="Arial" w:cs="Arial"/>
          <w:sz w:val="22"/>
          <w:szCs w:val="22"/>
        </w:rPr>
        <w:t xml:space="preserve"> in the cemetery and allotment areas</w:t>
      </w:r>
      <w:r w:rsidRPr="00796A03">
        <w:rPr>
          <w:rFonts w:ascii="Arial" w:hAnsi="Arial" w:cs="Arial"/>
          <w:sz w:val="22"/>
          <w:szCs w:val="22"/>
        </w:rPr>
        <w:t xml:space="preserve"> except on a lead.</w:t>
      </w:r>
    </w:p>
    <w:p w14:paraId="7E80ECC5" w14:textId="13EE42F0" w:rsidR="0042404B" w:rsidRPr="00796A03" w:rsidRDefault="003343CC" w:rsidP="00BC4F18">
      <w:pPr>
        <w:numPr>
          <w:ilvl w:val="0"/>
          <w:numId w:val="10"/>
        </w:numPr>
        <w:ind w:right="540"/>
        <w:jc w:val="both"/>
        <w:rPr>
          <w:rFonts w:ascii="Arial" w:hAnsi="Arial" w:cs="Arial"/>
          <w:sz w:val="22"/>
          <w:szCs w:val="22"/>
        </w:rPr>
      </w:pPr>
      <w:r w:rsidRPr="00796A03">
        <w:rPr>
          <w:rFonts w:ascii="Arial" w:hAnsi="Arial" w:cs="Arial"/>
          <w:sz w:val="22"/>
          <w:szCs w:val="22"/>
        </w:rPr>
        <w:t xml:space="preserve">The burial of loose ashes will be permitted in the ashes scattering area of the cemetery on </w:t>
      </w:r>
      <w:r w:rsidR="0059748F" w:rsidRPr="00796A03">
        <w:rPr>
          <w:rFonts w:ascii="Arial" w:hAnsi="Arial" w:cs="Arial"/>
          <w:sz w:val="22"/>
          <w:szCs w:val="22"/>
        </w:rPr>
        <w:t xml:space="preserve">application, and </w:t>
      </w:r>
      <w:r w:rsidRPr="00796A03">
        <w:rPr>
          <w:rFonts w:ascii="Arial" w:hAnsi="Arial" w:cs="Arial"/>
          <w:sz w:val="22"/>
          <w:szCs w:val="22"/>
        </w:rPr>
        <w:t>production of</w:t>
      </w:r>
      <w:r w:rsidR="0059748F" w:rsidRPr="00796A03">
        <w:rPr>
          <w:rFonts w:ascii="Arial" w:hAnsi="Arial" w:cs="Arial"/>
          <w:sz w:val="22"/>
          <w:szCs w:val="22"/>
        </w:rPr>
        <w:t xml:space="preserve"> </w:t>
      </w:r>
      <w:r w:rsidRPr="00796A03">
        <w:rPr>
          <w:rFonts w:ascii="Arial" w:hAnsi="Arial" w:cs="Arial"/>
          <w:sz w:val="22"/>
          <w:szCs w:val="22"/>
        </w:rPr>
        <w:t>the relev</w:t>
      </w:r>
      <w:r w:rsidR="00DD5E12">
        <w:rPr>
          <w:rFonts w:ascii="Arial" w:hAnsi="Arial" w:cs="Arial"/>
          <w:sz w:val="22"/>
          <w:szCs w:val="22"/>
        </w:rPr>
        <w:t>ant paperwork from a</w:t>
      </w:r>
      <w:r w:rsidR="006D1CDE" w:rsidRPr="00796A03">
        <w:rPr>
          <w:rFonts w:ascii="Arial" w:hAnsi="Arial" w:cs="Arial"/>
          <w:sz w:val="22"/>
          <w:szCs w:val="22"/>
        </w:rPr>
        <w:t xml:space="preserve"> Funeral Director</w:t>
      </w:r>
      <w:r w:rsidRPr="00796A03">
        <w:rPr>
          <w:rFonts w:ascii="Arial" w:hAnsi="Arial" w:cs="Arial"/>
          <w:sz w:val="22"/>
          <w:szCs w:val="22"/>
        </w:rPr>
        <w:t xml:space="preserve"> along with payment of the interment fee. No memorial stones</w:t>
      </w:r>
      <w:r w:rsidR="0059748F" w:rsidRPr="00796A03">
        <w:rPr>
          <w:rFonts w:ascii="Arial" w:hAnsi="Arial" w:cs="Arial"/>
          <w:sz w:val="22"/>
          <w:szCs w:val="22"/>
        </w:rPr>
        <w:t xml:space="preserve"> </w:t>
      </w:r>
      <w:r w:rsidRPr="00796A03">
        <w:rPr>
          <w:rFonts w:ascii="Arial" w:hAnsi="Arial" w:cs="Arial"/>
          <w:sz w:val="22"/>
          <w:szCs w:val="22"/>
        </w:rPr>
        <w:t xml:space="preserve">will be permitted in this area aside from those plaques approved </w:t>
      </w:r>
      <w:r w:rsidR="0059748F" w:rsidRPr="00796A03">
        <w:rPr>
          <w:rFonts w:ascii="Arial" w:hAnsi="Arial" w:cs="Arial"/>
          <w:sz w:val="22"/>
          <w:szCs w:val="22"/>
        </w:rPr>
        <w:t>and attached to</w:t>
      </w:r>
      <w:r w:rsidRPr="00796A03">
        <w:rPr>
          <w:rFonts w:ascii="Arial" w:hAnsi="Arial" w:cs="Arial"/>
          <w:sz w:val="22"/>
          <w:szCs w:val="22"/>
        </w:rPr>
        <w:t xml:space="preserve"> the memorial wall</w:t>
      </w:r>
      <w:r w:rsidR="004E4B13" w:rsidRPr="00796A03">
        <w:rPr>
          <w:rFonts w:ascii="Arial" w:hAnsi="Arial" w:cs="Arial"/>
          <w:sz w:val="22"/>
          <w:szCs w:val="22"/>
        </w:rPr>
        <w:t xml:space="preserve">. No </w:t>
      </w:r>
      <w:r w:rsidR="00CA30D6" w:rsidRPr="00796A03">
        <w:rPr>
          <w:rFonts w:ascii="Arial" w:hAnsi="Arial" w:cs="Arial"/>
          <w:sz w:val="22"/>
          <w:szCs w:val="22"/>
        </w:rPr>
        <w:t xml:space="preserve">flowers, </w:t>
      </w:r>
      <w:r w:rsidRPr="00796A03">
        <w:rPr>
          <w:rFonts w:ascii="Arial" w:hAnsi="Arial" w:cs="Arial"/>
          <w:sz w:val="22"/>
          <w:szCs w:val="22"/>
        </w:rPr>
        <w:t>containers</w:t>
      </w:r>
      <w:r w:rsidR="00CA30D6" w:rsidRPr="00796A03">
        <w:rPr>
          <w:rFonts w:ascii="Arial" w:hAnsi="Arial" w:cs="Arial"/>
          <w:sz w:val="22"/>
          <w:szCs w:val="22"/>
        </w:rPr>
        <w:t xml:space="preserve"> or other items</w:t>
      </w:r>
      <w:r w:rsidRPr="00796A03">
        <w:rPr>
          <w:rFonts w:ascii="Arial" w:hAnsi="Arial" w:cs="Arial"/>
          <w:sz w:val="22"/>
          <w:szCs w:val="22"/>
        </w:rPr>
        <w:t xml:space="preserve"> </w:t>
      </w:r>
      <w:r w:rsidR="004E4B13" w:rsidRPr="00796A03">
        <w:rPr>
          <w:rFonts w:ascii="Arial" w:hAnsi="Arial" w:cs="Arial"/>
          <w:sz w:val="22"/>
          <w:szCs w:val="22"/>
        </w:rPr>
        <w:t>are</w:t>
      </w:r>
      <w:r w:rsidR="0059748F" w:rsidRPr="00796A03">
        <w:rPr>
          <w:rFonts w:ascii="Arial" w:hAnsi="Arial" w:cs="Arial"/>
          <w:sz w:val="22"/>
          <w:szCs w:val="22"/>
        </w:rPr>
        <w:t xml:space="preserve"> allowed</w:t>
      </w:r>
      <w:r w:rsidRPr="00796A03">
        <w:rPr>
          <w:rFonts w:ascii="Arial" w:hAnsi="Arial" w:cs="Arial"/>
          <w:sz w:val="22"/>
          <w:szCs w:val="22"/>
        </w:rPr>
        <w:t xml:space="preserve"> in the grassed area</w:t>
      </w:r>
      <w:r w:rsidR="004E4B13" w:rsidRPr="00796A03">
        <w:rPr>
          <w:rFonts w:ascii="Arial" w:hAnsi="Arial" w:cs="Arial"/>
          <w:sz w:val="22"/>
          <w:szCs w:val="22"/>
        </w:rPr>
        <w:t xml:space="preserve"> &amp; will be removed.</w:t>
      </w:r>
    </w:p>
    <w:sectPr w:rsidR="0042404B" w:rsidRPr="00796A03" w:rsidSect="009A388A">
      <w:headerReference w:type="default" r:id="rId7"/>
      <w:footerReference w:type="even" r:id="rId8"/>
      <w:footerReference w:type="default" r:id="rId9"/>
      <w:pgSz w:w="12240" w:h="15840"/>
      <w:pgMar w:top="470" w:right="357" w:bottom="170" w:left="357" w:header="181" w:footer="6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49AA" w14:textId="77777777" w:rsidR="00BC1AF9" w:rsidRDefault="00BC1AF9">
      <w:r>
        <w:separator/>
      </w:r>
    </w:p>
  </w:endnote>
  <w:endnote w:type="continuationSeparator" w:id="0">
    <w:p w14:paraId="3D7C916F" w14:textId="77777777" w:rsidR="00BC1AF9" w:rsidRDefault="00BC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Futura Bk B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8A47" w14:textId="77777777" w:rsidR="00D27851" w:rsidRDefault="00D278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8960" w14:textId="77777777" w:rsidR="00D27851" w:rsidRDefault="00D27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A39F" w14:textId="0C32CB91" w:rsidR="00D27851" w:rsidRDefault="00D27851">
    <w:pPr>
      <w:pStyle w:val="Footer"/>
      <w:ind w:right="360"/>
    </w:pPr>
    <w:r>
      <w:t xml:space="preserve">Cemetery Regulations amended by the Cemetery &amp; Allotment Group </w:t>
    </w:r>
    <w:r w:rsidR="00BC4F18">
      <w:t>14.10</w:t>
    </w:r>
    <w:r w:rsidR="00FC3CEE">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ADBF" w14:textId="77777777" w:rsidR="00BC1AF9" w:rsidRDefault="00BC1AF9">
      <w:r>
        <w:separator/>
      </w:r>
    </w:p>
  </w:footnote>
  <w:footnote w:type="continuationSeparator" w:id="0">
    <w:p w14:paraId="3A8BF7D9" w14:textId="77777777" w:rsidR="00BC1AF9" w:rsidRDefault="00BC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9D6E" w14:textId="612BF4B8" w:rsidR="00D27851" w:rsidRDefault="006D1CDE">
    <w:pPr>
      <w:pStyle w:val="Header"/>
    </w:pPr>
    <w:r>
      <w:rPr>
        <w:b/>
        <w:i/>
        <w:noProof/>
        <w:sz w:val="28"/>
        <w:lang w:eastAsia="en-GB"/>
      </w:rPr>
      <w:drawing>
        <wp:anchor distT="0" distB="0" distL="114300" distR="114300" simplePos="0" relativeHeight="251657728" behindDoc="0" locked="0" layoutInCell="1" allowOverlap="1" wp14:anchorId="000266FA" wp14:editId="19154CB2">
          <wp:simplePos x="0" y="0"/>
          <wp:positionH relativeFrom="column">
            <wp:posOffset>457200</wp:posOffset>
          </wp:positionH>
          <wp:positionV relativeFrom="paragraph">
            <wp:posOffset>-45085</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2C368191" w14:textId="77777777" w:rsidR="00D27851" w:rsidRDefault="00D27851">
    <w:pPr>
      <w:pStyle w:val="Header"/>
    </w:pPr>
  </w:p>
  <w:p w14:paraId="42157423" w14:textId="77777777" w:rsidR="00D27851" w:rsidRDefault="00D27851" w:rsidP="00E73112">
    <w:pPr>
      <w:pStyle w:val="Header"/>
      <w:jc w:val="center"/>
      <w:rPr>
        <w:b/>
        <w:i/>
        <w:sz w:val="28"/>
      </w:rPr>
    </w:pPr>
    <w:r>
      <w:rPr>
        <w:b/>
        <w:i/>
        <w:sz w:val="28"/>
      </w:rPr>
      <w:t>WINSCOMBE &amp; SANDFORD PARISH COUNCIL</w:t>
    </w:r>
  </w:p>
  <w:p w14:paraId="4C154219" w14:textId="77777777" w:rsidR="00D27851" w:rsidRDefault="00D27851" w:rsidP="00E73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78F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D3105"/>
    <w:multiLevelType w:val="hybridMultilevel"/>
    <w:tmpl w:val="2A4C109C"/>
    <w:lvl w:ilvl="0" w:tplc="7EAC3494">
      <w:start w:val="15"/>
      <w:numFmt w:val="decimal"/>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D7D58"/>
    <w:multiLevelType w:val="hybridMultilevel"/>
    <w:tmpl w:val="3F5C06E2"/>
    <w:lvl w:ilvl="0" w:tplc="7CD43C5E">
      <w:start w:val="1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912B8F"/>
    <w:multiLevelType w:val="hybridMultilevel"/>
    <w:tmpl w:val="D4AEA22E"/>
    <w:lvl w:ilvl="0" w:tplc="7706A030">
      <w:start w:val="17"/>
      <w:numFmt w:val="decimal"/>
      <w:lvlText w:val="%1."/>
      <w:lvlJc w:val="left"/>
      <w:pPr>
        <w:tabs>
          <w:tab w:val="num" w:pos="720"/>
        </w:tabs>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798"/>
    <w:multiLevelType w:val="hybridMultilevel"/>
    <w:tmpl w:val="A89CF0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86481"/>
    <w:multiLevelType w:val="hybridMultilevel"/>
    <w:tmpl w:val="F65CB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432221"/>
    <w:multiLevelType w:val="hybridMultilevel"/>
    <w:tmpl w:val="D97AC5DC"/>
    <w:lvl w:ilvl="0" w:tplc="04090017">
      <w:start w:val="2"/>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280138"/>
    <w:multiLevelType w:val="hybridMultilevel"/>
    <w:tmpl w:val="1BEA51C6"/>
    <w:lvl w:ilvl="0" w:tplc="7706A030">
      <w:start w:val="17"/>
      <w:numFmt w:val="decimal"/>
      <w:lvlText w:val="%1."/>
      <w:lvlJc w:val="left"/>
      <w:pPr>
        <w:tabs>
          <w:tab w:val="num" w:pos="720"/>
        </w:tabs>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F4E11"/>
    <w:multiLevelType w:val="hybridMultilevel"/>
    <w:tmpl w:val="AAD2ED28"/>
    <w:lvl w:ilvl="0" w:tplc="DBE4512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A2124E8"/>
    <w:multiLevelType w:val="hybridMultilevel"/>
    <w:tmpl w:val="150E0698"/>
    <w:lvl w:ilvl="0" w:tplc="BDDE6910">
      <w:start w:val="1"/>
      <w:numFmt w:val="decimal"/>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E04245"/>
    <w:multiLevelType w:val="hybridMultilevel"/>
    <w:tmpl w:val="9DB6F378"/>
    <w:lvl w:ilvl="0" w:tplc="C3B47428">
      <w:start w:val="1"/>
      <w:numFmt w:val="decimal"/>
      <w:lvlText w:val="%1."/>
      <w:lvlJc w:val="left"/>
      <w:pPr>
        <w:tabs>
          <w:tab w:val="num" w:pos="814"/>
        </w:tabs>
        <w:ind w:left="814" w:hanging="454"/>
      </w:pPr>
      <w:rPr>
        <w:rFonts w:hint="default"/>
        <w:sz w:val="22"/>
        <w:szCs w:val="22"/>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8"/>
  </w:num>
  <w:num w:numId="5">
    <w:abstractNumId w:val="6"/>
  </w:num>
  <w:num w:numId="6">
    <w:abstractNumId w:val="10"/>
  </w:num>
  <w:num w:numId="7">
    <w:abstractNumId w:val="9"/>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DC"/>
    <w:rsid w:val="000036F3"/>
    <w:rsid w:val="0001031D"/>
    <w:rsid w:val="0001795C"/>
    <w:rsid w:val="00053EEF"/>
    <w:rsid w:val="000837E9"/>
    <w:rsid w:val="000D1D44"/>
    <w:rsid w:val="000F2335"/>
    <w:rsid w:val="001357EE"/>
    <w:rsid w:val="00144865"/>
    <w:rsid w:val="0015054C"/>
    <w:rsid w:val="001A5EB3"/>
    <w:rsid w:val="001D62EF"/>
    <w:rsid w:val="001F237D"/>
    <w:rsid w:val="001F4B28"/>
    <w:rsid w:val="00204C1B"/>
    <w:rsid w:val="00221F80"/>
    <w:rsid w:val="002426DD"/>
    <w:rsid w:val="00246376"/>
    <w:rsid w:val="0029144B"/>
    <w:rsid w:val="002C5E06"/>
    <w:rsid w:val="002F1782"/>
    <w:rsid w:val="003343CC"/>
    <w:rsid w:val="00391E19"/>
    <w:rsid w:val="003F6283"/>
    <w:rsid w:val="0042404B"/>
    <w:rsid w:val="0044387D"/>
    <w:rsid w:val="004468F4"/>
    <w:rsid w:val="004E4B13"/>
    <w:rsid w:val="004F50EC"/>
    <w:rsid w:val="005217BD"/>
    <w:rsid w:val="00524147"/>
    <w:rsid w:val="0053503C"/>
    <w:rsid w:val="00556790"/>
    <w:rsid w:val="00560CCA"/>
    <w:rsid w:val="005611FB"/>
    <w:rsid w:val="005752AE"/>
    <w:rsid w:val="0059748F"/>
    <w:rsid w:val="005D4FCD"/>
    <w:rsid w:val="005E7F3C"/>
    <w:rsid w:val="005F75A3"/>
    <w:rsid w:val="00614EE8"/>
    <w:rsid w:val="0063351D"/>
    <w:rsid w:val="00671FBD"/>
    <w:rsid w:val="006940ED"/>
    <w:rsid w:val="006965D5"/>
    <w:rsid w:val="006A544B"/>
    <w:rsid w:val="006A7804"/>
    <w:rsid w:val="006B6ED1"/>
    <w:rsid w:val="006D1CDE"/>
    <w:rsid w:val="006D5E87"/>
    <w:rsid w:val="007061C9"/>
    <w:rsid w:val="00707C82"/>
    <w:rsid w:val="00737FE6"/>
    <w:rsid w:val="00765046"/>
    <w:rsid w:val="00796A03"/>
    <w:rsid w:val="007A39DC"/>
    <w:rsid w:val="007B0F54"/>
    <w:rsid w:val="007C55A5"/>
    <w:rsid w:val="007D36FC"/>
    <w:rsid w:val="007D6626"/>
    <w:rsid w:val="0082482C"/>
    <w:rsid w:val="00837D5F"/>
    <w:rsid w:val="008F43BE"/>
    <w:rsid w:val="009026A9"/>
    <w:rsid w:val="0097296B"/>
    <w:rsid w:val="00973D05"/>
    <w:rsid w:val="00994941"/>
    <w:rsid w:val="009A388A"/>
    <w:rsid w:val="009A6164"/>
    <w:rsid w:val="009B5169"/>
    <w:rsid w:val="009B68EA"/>
    <w:rsid w:val="009C7D70"/>
    <w:rsid w:val="00A87375"/>
    <w:rsid w:val="00AA130E"/>
    <w:rsid w:val="00AB5135"/>
    <w:rsid w:val="00AB7F64"/>
    <w:rsid w:val="00AC7BDE"/>
    <w:rsid w:val="00B21B18"/>
    <w:rsid w:val="00B27BC0"/>
    <w:rsid w:val="00B36CD6"/>
    <w:rsid w:val="00B41401"/>
    <w:rsid w:val="00B659A3"/>
    <w:rsid w:val="00B77E5A"/>
    <w:rsid w:val="00B8216A"/>
    <w:rsid w:val="00B92EAA"/>
    <w:rsid w:val="00BA2254"/>
    <w:rsid w:val="00BC1AF9"/>
    <w:rsid w:val="00BC4F18"/>
    <w:rsid w:val="00BE1040"/>
    <w:rsid w:val="00C07046"/>
    <w:rsid w:val="00C16A4F"/>
    <w:rsid w:val="00C26189"/>
    <w:rsid w:val="00C2621E"/>
    <w:rsid w:val="00C6388D"/>
    <w:rsid w:val="00CA30C7"/>
    <w:rsid w:val="00CA30D6"/>
    <w:rsid w:val="00CE7037"/>
    <w:rsid w:val="00D10955"/>
    <w:rsid w:val="00D20288"/>
    <w:rsid w:val="00D27851"/>
    <w:rsid w:val="00D50223"/>
    <w:rsid w:val="00D76DC4"/>
    <w:rsid w:val="00D855B5"/>
    <w:rsid w:val="00DD2A4B"/>
    <w:rsid w:val="00DD5E12"/>
    <w:rsid w:val="00DD6BA5"/>
    <w:rsid w:val="00E26E8C"/>
    <w:rsid w:val="00E73112"/>
    <w:rsid w:val="00EB1B13"/>
    <w:rsid w:val="00EC3C4F"/>
    <w:rsid w:val="00EC5741"/>
    <w:rsid w:val="00ED3747"/>
    <w:rsid w:val="00ED733E"/>
    <w:rsid w:val="00F44D99"/>
    <w:rsid w:val="00FC3CEE"/>
    <w:rsid w:val="00FD1C35"/>
    <w:rsid w:val="00FF0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61CEB"/>
  <w15:docId w15:val="{26467B8F-CFAD-4F76-B762-37DCCC8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454"/>
      <w:jc w:val="both"/>
      <w:outlineLvl w:val="0"/>
    </w:pPr>
    <w:rPr>
      <w:rFonts w:ascii="Gill Sans MT" w:hAnsi="Gill Sans MT"/>
      <w:bCs/>
      <w:i/>
      <w:iCs/>
    </w:rPr>
  </w:style>
  <w:style w:type="paragraph" w:styleId="Heading2">
    <w:name w:val="heading 2"/>
    <w:basedOn w:val="Normal"/>
    <w:next w:val="Normal"/>
    <w:qFormat/>
    <w:pPr>
      <w:keepNext/>
      <w:ind w:left="454"/>
      <w:jc w:val="both"/>
      <w:outlineLvl w:val="1"/>
    </w:pPr>
    <w:rPr>
      <w:rFonts w:ascii="Gill Sans MT" w:hAnsi="Gill Sans MT"/>
      <w:b/>
      <w:i/>
      <w:iCs/>
    </w:rPr>
  </w:style>
  <w:style w:type="paragraph" w:styleId="Heading3">
    <w:name w:val="heading 3"/>
    <w:basedOn w:val="Normal"/>
    <w:next w:val="Normal"/>
    <w:qFormat/>
    <w:pPr>
      <w:keepNext/>
      <w:jc w:val="center"/>
      <w:outlineLvl w:val="2"/>
    </w:pPr>
    <w:rPr>
      <w:rFonts w:ascii="Gill Sans MT" w:hAnsi="Gill Sans M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pPr>
      <w:jc w:val="center"/>
    </w:pPr>
    <w:rPr>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454"/>
      <w:jc w:val="both"/>
    </w:pPr>
    <w:rPr>
      <w:b/>
      <w:bCs/>
      <w:i/>
      <w:iCs/>
    </w:rPr>
  </w:style>
  <w:style w:type="paragraph" w:styleId="DocumentMap">
    <w:name w:val="Document Map"/>
    <w:basedOn w:val="Normal"/>
    <w:semiHidden/>
    <w:rsid w:val="001A5EB3"/>
    <w:pPr>
      <w:shd w:val="clear" w:color="auto" w:fill="000080"/>
    </w:pPr>
    <w:rPr>
      <w:rFonts w:ascii="Tahoma" w:hAnsi="Tahoma" w:cs="Tahoma"/>
      <w:sz w:val="20"/>
      <w:szCs w:val="20"/>
    </w:rPr>
  </w:style>
  <w:style w:type="paragraph" w:styleId="BalloonText">
    <w:name w:val="Balloon Text"/>
    <w:basedOn w:val="Normal"/>
    <w:link w:val="BalloonTextChar"/>
    <w:rsid w:val="009B68EA"/>
    <w:rPr>
      <w:rFonts w:ascii="Segoe UI" w:hAnsi="Segoe UI" w:cs="Segoe UI"/>
      <w:sz w:val="18"/>
      <w:szCs w:val="18"/>
    </w:rPr>
  </w:style>
  <w:style w:type="character" w:customStyle="1" w:styleId="BalloonTextChar">
    <w:name w:val="Balloon Text Char"/>
    <w:link w:val="BalloonText"/>
    <w:rsid w:val="009B68EA"/>
    <w:rPr>
      <w:rFonts w:ascii="Segoe UI" w:hAnsi="Segoe UI" w:cs="Segoe UI"/>
      <w:sz w:val="18"/>
      <w:szCs w:val="18"/>
      <w:lang w:eastAsia="en-US"/>
    </w:rPr>
  </w:style>
  <w:style w:type="paragraph" w:styleId="ListParagraph">
    <w:name w:val="List Paragraph"/>
    <w:basedOn w:val="Normal"/>
    <w:uiPriority w:val="72"/>
    <w:rsid w:val="00BC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CHEDDAR PARISH COUNCIL</vt:lpstr>
    </vt:vector>
  </TitlesOfParts>
  <Company>Sedgemoor District Council</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CHEDDAR PARISH COUNCIL</dc:title>
  <dc:subject/>
  <dc:creator>anna.andrews</dc:creator>
  <cp:keywords/>
  <dc:description/>
  <cp:lastModifiedBy>Lynne Rampton</cp:lastModifiedBy>
  <cp:revision>21</cp:revision>
  <cp:lastPrinted>2019-11-19T14:10:00Z</cp:lastPrinted>
  <dcterms:created xsi:type="dcterms:W3CDTF">2018-10-04T09:46:00Z</dcterms:created>
  <dcterms:modified xsi:type="dcterms:W3CDTF">2019-11-19T14:20:00Z</dcterms:modified>
</cp:coreProperties>
</file>