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237FE" w14:textId="77777777" w:rsidR="00C30287" w:rsidRDefault="00C30287" w:rsidP="00D16C13">
      <w:pPr>
        <w:pStyle w:val="DefaultText"/>
        <w:ind w:left="-284" w:right="-183"/>
        <w:jc w:val="center"/>
        <w:rPr>
          <w:rFonts w:ascii="Arial" w:hAnsi="Arial" w:cs="Arial"/>
          <w:b/>
          <w:sz w:val="28"/>
        </w:rPr>
      </w:pPr>
    </w:p>
    <w:p w14:paraId="00BACC64" w14:textId="77777777" w:rsidR="00623870" w:rsidRDefault="002D6F6F" w:rsidP="002352AA">
      <w:pPr>
        <w:pStyle w:val="DefaultText"/>
        <w:ind w:left="-284" w:right="-183"/>
        <w:jc w:val="center"/>
        <w:rPr>
          <w:rFonts w:ascii="Arial" w:hAnsi="Arial" w:cs="Arial"/>
          <w:b/>
          <w:sz w:val="28"/>
        </w:rPr>
      </w:pPr>
      <w:r w:rsidRPr="00C96D7A">
        <w:rPr>
          <w:rFonts w:ascii="Arial" w:hAnsi="Arial" w:cs="Arial"/>
          <w:b/>
          <w:sz w:val="28"/>
        </w:rPr>
        <w:t xml:space="preserve">Notice of </w:t>
      </w:r>
      <w:r w:rsidR="00D16C13">
        <w:rPr>
          <w:rFonts w:ascii="Arial" w:hAnsi="Arial" w:cs="Arial"/>
          <w:b/>
          <w:sz w:val="28"/>
        </w:rPr>
        <w:t xml:space="preserve">conclusion of the audit </w:t>
      </w:r>
    </w:p>
    <w:p w14:paraId="193FC5E3" w14:textId="77777777" w:rsidR="002D6F6F" w:rsidRPr="002D70FA" w:rsidRDefault="00623870" w:rsidP="002352AA">
      <w:pPr>
        <w:pStyle w:val="DefaultText"/>
        <w:ind w:left="-284" w:right="-183"/>
        <w:jc w:val="center"/>
        <w:rPr>
          <w:rFonts w:ascii="Arial" w:hAnsi="Arial" w:cs="Arial"/>
          <w:b/>
          <w:szCs w:val="24"/>
        </w:rPr>
      </w:pPr>
      <w:r w:rsidRPr="002D70FA">
        <w:rPr>
          <w:rFonts w:ascii="Arial" w:hAnsi="Arial" w:cs="Arial"/>
          <w:b/>
          <w:szCs w:val="24"/>
        </w:rPr>
        <w:t>A</w:t>
      </w:r>
      <w:r w:rsidR="002D70FA" w:rsidRPr="002D70FA">
        <w:rPr>
          <w:rFonts w:ascii="Arial" w:hAnsi="Arial" w:cs="Arial"/>
          <w:b/>
          <w:szCs w:val="24"/>
        </w:rPr>
        <w:t xml:space="preserve">nnual Governance &amp; Accountability Return for the year </w:t>
      </w:r>
      <w:r w:rsidRPr="002D70FA">
        <w:rPr>
          <w:rFonts w:ascii="Arial" w:hAnsi="Arial" w:cs="Arial"/>
          <w:b/>
          <w:szCs w:val="24"/>
        </w:rPr>
        <w:t>ended</w:t>
      </w:r>
      <w:r w:rsidR="002D6F6F" w:rsidRPr="002D70FA">
        <w:rPr>
          <w:rFonts w:ascii="Arial" w:hAnsi="Arial" w:cs="Arial"/>
          <w:b/>
          <w:szCs w:val="24"/>
        </w:rPr>
        <w:t xml:space="preserve"> 31</w:t>
      </w:r>
      <w:r w:rsidR="002D6F6F" w:rsidRPr="002D70FA">
        <w:rPr>
          <w:rFonts w:ascii="Arial" w:hAnsi="Arial" w:cs="Arial"/>
          <w:b/>
          <w:szCs w:val="24"/>
          <w:vertAlign w:val="superscript"/>
        </w:rPr>
        <w:t>st</w:t>
      </w:r>
      <w:r w:rsidR="00E45C50" w:rsidRPr="002D70FA">
        <w:rPr>
          <w:rFonts w:ascii="Arial" w:hAnsi="Arial" w:cs="Arial"/>
          <w:b/>
          <w:szCs w:val="24"/>
        </w:rPr>
        <w:t xml:space="preserve"> March 20</w:t>
      </w:r>
      <w:r w:rsidR="00B04A2B" w:rsidRPr="002D70FA">
        <w:rPr>
          <w:rFonts w:ascii="Arial" w:hAnsi="Arial" w:cs="Arial"/>
          <w:b/>
          <w:szCs w:val="24"/>
        </w:rPr>
        <w:t>1</w:t>
      </w:r>
      <w:r w:rsidR="00A115A2">
        <w:rPr>
          <w:rFonts w:ascii="Arial" w:hAnsi="Arial" w:cs="Arial"/>
          <w:b/>
          <w:szCs w:val="24"/>
        </w:rPr>
        <w:t>9</w:t>
      </w:r>
    </w:p>
    <w:p w14:paraId="3E9759BA" w14:textId="77777777" w:rsidR="002D6F6F" w:rsidRDefault="002D6F6F" w:rsidP="00C96D7A">
      <w:pPr>
        <w:pStyle w:val="DefaultText"/>
        <w:jc w:val="center"/>
        <w:rPr>
          <w:rFonts w:ascii="Arial" w:hAnsi="Arial" w:cs="Arial"/>
          <w:b/>
        </w:rPr>
      </w:pPr>
    </w:p>
    <w:p w14:paraId="4F5A05C1" w14:textId="77777777" w:rsidR="002D70FA" w:rsidRDefault="002D70FA" w:rsidP="00C96D7A">
      <w:pPr>
        <w:pStyle w:val="DefaultText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Sections 20(2) and 25 of the Local Audit and Accountability Act 2014</w:t>
      </w:r>
    </w:p>
    <w:p w14:paraId="4B9BA2B7" w14:textId="77777777" w:rsidR="002D6F6F" w:rsidRDefault="002D6F6F" w:rsidP="00C96D7A">
      <w:pPr>
        <w:pStyle w:val="DefaultText"/>
        <w:jc w:val="center"/>
        <w:rPr>
          <w:rFonts w:ascii="Arial" w:hAnsi="Arial" w:cs="Arial"/>
          <w:b/>
          <w:i/>
        </w:rPr>
      </w:pPr>
      <w:r w:rsidRPr="00C96D7A">
        <w:rPr>
          <w:rFonts w:ascii="Arial" w:hAnsi="Arial" w:cs="Arial"/>
          <w:b/>
          <w:i/>
        </w:rPr>
        <w:t xml:space="preserve">Accounts and Audit </w:t>
      </w:r>
      <w:r w:rsidR="00C30287">
        <w:rPr>
          <w:rFonts w:ascii="Arial" w:hAnsi="Arial" w:cs="Arial"/>
          <w:b/>
          <w:i/>
        </w:rPr>
        <w:t xml:space="preserve">(England) </w:t>
      </w:r>
      <w:r w:rsidRPr="00C96D7A">
        <w:rPr>
          <w:rFonts w:ascii="Arial" w:hAnsi="Arial" w:cs="Arial"/>
          <w:b/>
          <w:i/>
        </w:rPr>
        <w:t>Regulations 20</w:t>
      </w:r>
      <w:r w:rsidR="00C30287">
        <w:rPr>
          <w:rFonts w:ascii="Arial" w:hAnsi="Arial" w:cs="Arial"/>
          <w:b/>
          <w:i/>
        </w:rPr>
        <w:t>1</w:t>
      </w:r>
      <w:r w:rsidR="00623870">
        <w:rPr>
          <w:rFonts w:ascii="Arial" w:hAnsi="Arial" w:cs="Arial"/>
          <w:b/>
          <w:i/>
        </w:rPr>
        <w:t>5 (SI 2015</w:t>
      </w:r>
      <w:r w:rsidR="002D70FA">
        <w:rPr>
          <w:rFonts w:ascii="Arial" w:hAnsi="Arial" w:cs="Arial"/>
          <w:b/>
          <w:i/>
        </w:rPr>
        <w:t>/</w:t>
      </w:r>
      <w:r w:rsidR="00623870">
        <w:rPr>
          <w:rFonts w:ascii="Arial" w:hAnsi="Arial" w:cs="Arial"/>
          <w:b/>
          <w:i/>
        </w:rPr>
        <w:t>234)</w:t>
      </w:r>
    </w:p>
    <w:p w14:paraId="2CBE2C03" w14:textId="77777777" w:rsidR="00623870" w:rsidRPr="00C96D7A" w:rsidRDefault="00623870" w:rsidP="00C96D7A">
      <w:pPr>
        <w:pStyle w:val="DefaultText"/>
        <w:jc w:val="center"/>
        <w:rPr>
          <w:rFonts w:ascii="Arial" w:hAnsi="Arial" w:cs="Arial"/>
          <w:b/>
          <w:i/>
        </w:rPr>
      </w:pPr>
    </w:p>
    <w:p w14:paraId="16AB274A" w14:textId="77777777" w:rsidR="00C30287" w:rsidRPr="00C96D7A" w:rsidRDefault="00C30287" w:rsidP="00C96D7A">
      <w:pPr>
        <w:pStyle w:val="DefaultText"/>
        <w:rPr>
          <w:rFonts w:ascii="Arial" w:hAnsi="Arial" w:cs="Arial"/>
        </w:rPr>
      </w:pPr>
    </w:p>
    <w:p w14:paraId="3F0EFE33" w14:textId="77777777" w:rsidR="002D70FA" w:rsidRDefault="002D70FA" w:rsidP="002D70FA">
      <w:pPr>
        <w:pStyle w:val="DefaultTex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audit of accounts for Winscombe and Sandford Parish Council for the year ended 31</w:t>
      </w:r>
      <w:r w:rsidRPr="002D70F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 201</w:t>
      </w:r>
      <w:r w:rsidR="00A115A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has been completed and the accounts have been published.</w:t>
      </w:r>
    </w:p>
    <w:p w14:paraId="3D3ACCD5" w14:textId="77777777" w:rsidR="002D70FA" w:rsidRDefault="002D70FA" w:rsidP="002D70FA">
      <w:pPr>
        <w:pStyle w:val="DefaultText"/>
        <w:ind w:left="862"/>
        <w:rPr>
          <w:rFonts w:ascii="Arial" w:hAnsi="Arial" w:cs="Arial"/>
        </w:rPr>
      </w:pPr>
    </w:p>
    <w:p w14:paraId="13D0ED36" w14:textId="77777777" w:rsidR="003847A7" w:rsidRPr="002D70FA" w:rsidRDefault="004B76DB" w:rsidP="002D70FA">
      <w:pPr>
        <w:pStyle w:val="DefaultText"/>
        <w:numPr>
          <w:ilvl w:val="0"/>
          <w:numId w:val="3"/>
        </w:numPr>
        <w:rPr>
          <w:rFonts w:ascii="Arial" w:hAnsi="Arial" w:cs="Arial"/>
        </w:rPr>
      </w:pPr>
      <w:r w:rsidRPr="002D70FA">
        <w:rPr>
          <w:rFonts w:ascii="Arial" w:hAnsi="Arial" w:cs="Arial"/>
        </w:rPr>
        <w:t>The Annual governance</w:t>
      </w:r>
      <w:r w:rsidR="002D70FA" w:rsidRPr="002D70FA">
        <w:rPr>
          <w:rFonts w:ascii="Arial" w:hAnsi="Arial" w:cs="Arial"/>
        </w:rPr>
        <w:t xml:space="preserve"> and Accountability Return </w:t>
      </w:r>
      <w:proofErr w:type="gramStart"/>
      <w:r w:rsidR="002D70FA" w:rsidRPr="002D70FA">
        <w:rPr>
          <w:rFonts w:ascii="Arial" w:hAnsi="Arial" w:cs="Arial"/>
        </w:rPr>
        <w:t>is</w:t>
      </w:r>
      <w:proofErr w:type="gramEnd"/>
      <w:r w:rsidR="002D70FA" w:rsidRPr="002D70FA">
        <w:rPr>
          <w:rFonts w:ascii="Arial" w:hAnsi="Arial" w:cs="Arial"/>
        </w:rPr>
        <w:t xml:space="preserve"> available for inspection by any local government elector of the area of Winscombe and Sandford Parish Council on application to:</w:t>
      </w:r>
    </w:p>
    <w:p w14:paraId="5128DE53" w14:textId="77777777" w:rsidR="004B76DB" w:rsidRDefault="004B76DB" w:rsidP="00F17F27">
      <w:pPr>
        <w:pStyle w:val="DefaultText"/>
        <w:ind w:left="851"/>
        <w:rPr>
          <w:rFonts w:ascii="Arial" w:hAnsi="Arial" w:cs="Arial"/>
        </w:rPr>
      </w:pPr>
    </w:p>
    <w:p w14:paraId="27E5E85A" w14:textId="77777777" w:rsidR="002D6F6F" w:rsidRPr="00134291" w:rsidRDefault="00134291" w:rsidP="00C96D7A">
      <w:pPr>
        <w:pStyle w:val="DefaultText"/>
        <w:jc w:val="center"/>
        <w:rPr>
          <w:rFonts w:ascii="Arial" w:hAnsi="Arial" w:cs="Arial"/>
        </w:rPr>
      </w:pPr>
      <w:r w:rsidRPr="00134291">
        <w:rPr>
          <w:rFonts w:ascii="Arial" w:hAnsi="Arial" w:cs="Arial"/>
        </w:rPr>
        <w:t>Mrs. L Rampton (</w:t>
      </w:r>
      <w:r w:rsidR="002D6F6F" w:rsidRPr="00134291">
        <w:rPr>
          <w:rFonts w:ascii="Arial" w:hAnsi="Arial" w:cs="Arial"/>
        </w:rPr>
        <w:t>Clerk</w:t>
      </w:r>
      <w:r w:rsidRPr="00134291">
        <w:rPr>
          <w:rFonts w:ascii="Arial" w:hAnsi="Arial" w:cs="Arial"/>
        </w:rPr>
        <w:t xml:space="preserve"> to the Council</w:t>
      </w:r>
      <w:r w:rsidR="002D6F6F" w:rsidRPr="00134291">
        <w:rPr>
          <w:rFonts w:ascii="Arial" w:hAnsi="Arial" w:cs="Arial"/>
        </w:rPr>
        <w:t>)</w:t>
      </w:r>
    </w:p>
    <w:p w14:paraId="3A0F8223" w14:textId="77777777" w:rsidR="002D6F6F" w:rsidRPr="00134291" w:rsidRDefault="002D6F6F" w:rsidP="00C96D7A">
      <w:pPr>
        <w:pStyle w:val="DefaultText"/>
        <w:jc w:val="center"/>
        <w:rPr>
          <w:rFonts w:ascii="Arial" w:hAnsi="Arial" w:cs="Arial"/>
        </w:rPr>
      </w:pPr>
      <w:r w:rsidRPr="00134291">
        <w:rPr>
          <w:rFonts w:ascii="Arial" w:hAnsi="Arial" w:cs="Arial"/>
        </w:rPr>
        <w:t>Winscombe &amp; Sandford Parish Council</w:t>
      </w:r>
    </w:p>
    <w:p w14:paraId="00005076" w14:textId="77777777" w:rsidR="002D6F6F" w:rsidRPr="00134291" w:rsidRDefault="002D6F6F" w:rsidP="00C96D7A">
      <w:pPr>
        <w:pStyle w:val="DefaultText"/>
        <w:jc w:val="center"/>
        <w:rPr>
          <w:rFonts w:ascii="Arial" w:hAnsi="Arial" w:cs="Arial"/>
        </w:rPr>
      </w:pPr>
      <w:r w:rsidRPr="00134291">
        <w:rPr>
          <w:rFonts w:ascii="Arial" w:hAnsi="Arial" w:cs="Arial"/>
        </w:rPr>
        <w:t xml:space="preserve">Winscombe Community Centre, </w:t>
      </w:r>
      <w:smartTag w:uri="urn:schemas-microsoft-com:office:smarttags" w:element="Street">
        <w:smartTag w:uri="urn:schemas-microsoft-com:office:smarttags" w:element="address">
          <w:r w:rsidRPr="00134291">
            <w:rPr>
              <w:rFonts w:ascii="Arial" w:hAnsi="Arial" w:cs="Arial"/>
            </w:rPr>
            <w:t>11 Sandford Road</w:t>
          </w:r>
        </w:smartTag>
      </w:smartTag>
    </w:p>
    <w:p w14:paraId="271B66E1" w14:textId="77777777" w:rsidR="002D6F6F" w:rsidRPr="00134291" w:rsidRDefault="002D6F6F" w:rsidP="00C96D7A">
      <w:pPr>
        <w:pStyle w:val="DefaultText"/>
        <w:jc w:val="center"/>
        <w:rPr>
          <w:rFonts w:ascii="Arial" w:hAnsi="Arial" w:cs="Arial"/>
        </w:rPr>
      </w:pPr>
      <w:r w:rsidRPr="00134291">
        <w:rPr>
          <w:rFonts w:ascii="Arial" w:hAnsi="Arial" w:cs="Arial"/>
        </w:rPr>
        <w:t xml:space="preserve">Winscombe, </w:t>
      </w:r>
      <w:smartTag w:uri="urn:schemas-microsoft-com:office:smarttags" w:element="place">
        <w:r w:rsidRPr="00134291">
          <w:rPr>
            <w:rFonts w:ascii="Arial" w:hAnsi="Arial" w:cs="Arial"/>
          </w:rPr>
          <w:t>North Somerset</w:t>
        </w:r>
      </w:smartTag>
      <w:r w:rsidRPr="00134291">
        <w:rPr>
          <w:rFonts w:ascii="Arial" w:hAnsi="Arial" w:cs="Arial"/>
        </w:rPr>
        <w:t>. BS25 1JA</w:t>
      </w:r>
    </w:p>
    <w:p w14:paraId="61469F6D" w14:textId="77777777" w:rsidR="002D6F6F" w:rsidRDefault="002D6F6F" w:rsidP="00C96D7A">
      <w:pPr>
        <w:pStyle w:val="DefaultText"/>
        <w:jc w:val="center"/>
        <w:rPr>
          <w:rFonts w:ascii="Arial" w:hAnsi="Arial" w:cs="Arial"/>
        </w:rPr>
      </w:pPr>
      <w:r w:rsidRPr="00134291">
        <w:rPr>
          <w:rFonts w:ascii="Arial" w:hAnsi="Arial" w:cs="Arial"/>
        </w:rPr>
        <w:t>Tel: 01934 844257</w:t>
      </w:r>
    </w:p>
    <w:p w14:paraId="6D5F107B" w14:textId="77777777" w:rsidR="005D15B8" w:rsidRPr="00134291" w:rsidRDefault="005D15B8" w:rsidP="00C96D7A">
      <w:pPr>
        <w:pStyle w:val="DefaultTex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7" w:history="1">
        <w:r w:rsidR="00A115A2" w:rsidRPr="00917872">
          <w:rPr>
            <w:rStyle w:val="Hyperlink"/>
            <w:rFonts w:ascii="Arial" w:hAnsi="Arial" w:cs="Arial"/>
          </w:rPr>
          <w:t>clerk@winscombeandsandford-pc.gov.uk</w:t>
        </w:r>
      </w:hyperlink>
      <w:r w:rsidR="00A115A2">
        <w:rPr>
          <w:rFonts w:ascii="Arial" w:hAnsi="Arial" w:cs="Arial"/>
        </w:rPr>
        <w:t xml:space="preserve"> </w:t>
      </w:r>
    </w:p>
    <w:p w14:paraId="7308307F" w14:textId="77777777" w:rsidR="002D6F6F" w:rsidRPr="00134291" w:rsidRDefault="002D6F6F" w:rsidP="00C96D7A">
      <w:pPr>
        <w:pStyle w:val="DefaultText"/>
        <w:jc w:val="center"/>
        <w:rPr>
          <w:rFonts w:ascii="Arial" w:hAnsi="Arial" w:cs="Arial"/>
        </w:rPr>
      </w:pPr>
    </w:p>
    <w:p w14:paraId="1C39750B" w14:textId="77777777" w:rsidR="002D6F6F" w:rsidRDefault="005E555F" w:rsidP="00C96D7A">
      <w:pPr>
        <w:pStyle w:val="DefaultTex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D6F6F" w:rsidRPr="00134291">
        <w:rPr>
          <w:rFonts w:ascii="Arial" w:hAnsi="Arial" w:cs="Arial"/>
        </w:rPr>
        <w:t>Between the hours of 10.00 a.m. a</w:t>
      </w:r>
      <w:r w:rsidR="00AC60F5" w:rsidRPr="00134291">
        <w:rPr>
          <w:rFonts w:ascii="Arial" w:hAnsi="Arial" w:cs="Arial"/>
        </w:rPr>
        <w:t xml:space="preserve">nd </w:t>
      </w:r>
      <w:r w:rsidR="00C304D6">
        <w:rPr>
          <w:rFonts w:ascii="Arial" w:hAnsi="Arial" w:cs="Arial"/>
        </w:rPr>
        <w:t>12 noon</w:t>
      </w:r>
      <w:r w:rsidR="005B1D58">
        <w:rPr>
          <w:rFonts w:ascii="Arial" w:hAnsi="Arial" w:cs="Arial"/>
        </w:rPr>
        <w:t>,</w:t>
      </w:r>
      <w:r w:rsidR="00AC60F5" w:rsidRPr="00134291">
        <w:rPr>
          <w:rFonts w:ascii="Arial" w:hAnsi="Arial" w:cs="Arial"/>
        </w:rPr>
        <w:t xml:space="preserve"> Mondays to Fridays</w:t>
      </w:r>
      <w:r w:rsidR="002D6F6F" w:rsidRPr="00134291">
        <w:rPr>
          <w:rFonts w:ascii="Arial" w:hAnsi="Arial" w:cs="Arial"/>
        </w:rPr>
        <w:t>.</w:t>
      </w:r>
    </w:p>
    <w:p w14:paraId="634BF90A" w14:textId="77777777" w:rsidR="002D70FA" w:rsidRDefault="002D70FA" w:rsidP="00C96D7A">
      <w:pPr>
        <w:pStyle w:val="DefaultText"/>
        <w:rPr>
          <w:rFonts w:ascii="Arial" w:hAnsi="Arial" w:cs="Arial"/>
        </w:rPr>
      </w:pPr>
    </w:p>
    <w:p w14:paraId="749DF0DC" w14:textId="77777777" w:rsidR="002D70FA" w:rsidRPr="00134291" w:rsidRDefault="002D70FA" w:rsidP="00C96D7A">
      <w:pPr>
        <w:pStyle w:val="DefaultText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Copies will be provided to any person on payment of £0.35 for each copy of the </w:t>
      </w:r>
      <w:r w:rsidR="005E555F">
        <w:rPr>
          <w:rFonts w:ascii="Arial" w:hAnsi="Arial" w:cs="Arial"/>
        </w:rPr>
        <w:tab/>
      </w:r>
      <w:r>
        <w:rPr>
          <w:rFonts w:ascii="Arial" w:hAnsi="Arial" w:cs="Arial"/>
        </w:rPr>
        <w:t>Annual Governance and Accountability Return</w:t>
      </w:r>
    </w:p>
    <w:p w14:paraId="6A2E2E44" w14:textId="77777777" w:rsidR="00C02208" w:rsidRPr="00C96D7A" w:rsidRDefault="00C02208" w:rsidP="00134291">
      <w:pPr>
        <w:pStyle w:val="DefaultText"/>
        <w:ind w:left="360"/>
        <w:rPr>
          <w:rFonts w:ascii="Arial" w:hAnsi="Arial" w:cs="Arial"/>
          <w:b/>
        </w:rPr>
      </w:pPr>
    </w:p>
    <w:p w14:paraId="08B1DAC5" w14:textId="77777777" w:rsidR="002D6F6F" w:rsidRPr="00AF30DA" w:rsidRDefault="002D6F6F" w:rsidP="00C96D7A">
      <w:pPr>
        <w:pStyle w:val="DefaultText"/>
        <w:rPr>
          <w:rFonts w:ascii="Arial" w:hAnsi="Arial" w:cs="Arial"/>
          <w:sz w:val="16"/>
          <w:szCs w:val="16"/>
        </w:rPr>
      </w:pPr>
    </w:p>
    <w:p w14:paraId="2A2278E8" w14:textId="77777777" w:rsidR="00F17F27" w:rsidRPr="00AF30DA" w:rsidRDefault="002D6F6F" w:rsidP="00C96D7A">
      <w:pPr>
        <w:pStyle w:val="DefaultText"/>
        <w:rPr>
          <w:rFonts w:ascii="Ancestory SF" w:hAnsi="Ancestory SF" w:cs="Arial"/>
          <w:b/>
          <w:sz w:val="36"/>
          <w:szCs w:val="36"/>
        </w:rPr>
      </w:pPr>
      <w:r w:rsidRPr="00C96D7A">
        <w:rPr>
          <w:rFonts w:ascii="Arial" w:hAnsi="Arial" w:cs="Arial"/>
        </w:rPr>
        <w:t>This announcemen</w:t>
      </w:r>
      <w:r w:rsidR="00047640" w:rsidRPr="00C96D7A">
        <w:rPr>
          <w:rFonts w:ascii="Arial" w:hAnsi="Arial" w:cs="Arial"/>
        </w:rPr>
        <w:t xml:space="preserve">t is made </w:t>
      </w:r>
      <w:proofErr w:type="gramStart"/>
      <w:r w:rsidR="00047640" w:rsidRPr="00C96D7A">
        <w:rPr>
          <w:rFonts w:ascii="Arial" w:hAnsi="Arial" w:cs="Arial"/>
        </w:rPr>
        <w:t>by</w:t>
      </w:r>
      <w:r w:rsidR="00134291">
        <w:rPr>
          <w:rFonts w:ascii="Arial" w:hAnsi="Arial" w:cs="Arial"/>
        </w:rPr>
        <w:t>:</w:t>
      </w:r>
      <w:proofErr w:type="gramEnd"/>
      <w:r w:rsidR="00134291">
        <w:rPr>
          <w:rFonts w:ascii="Arial" w:hAnsi="Arial" w:cs="Arial"/>
        </w:rPr>
        <w:tab/>
      </w:r>
      <w:r w:rsidR="00047640" w:rsidRPr="00C96D7A">
        <w:rPr>
          <w:rFonts w:ascii="Arial" w:hAnsi="Arial" w:cs="Arial"/>
        </w:rPr>
        <w:t xml:space="preserve"> </w:t>
      </w:r>
      <w:r w:rsidR="00AF30DA" w:rsidRPr="00A115A2">
        <w:rPr>
          <w:rFonts w:ascii="Brush Script MT" w:hAnsi="Brush Script MT" w:cs="Arial"/>
          <w:bCs/>
          <w:sz w:val="36"/>
          <w:szCs w:val="36"/>
        </w:rPr>
        <w:t>Lynne Rampton</w:t>
      </w:r>
    </w:p>
    <w:p w14:paraId="07851EBF" w14:textId="77777777" w:rsidR="00F17F27" w:rsidRDefault="00F17F27" w:rsidP="00C96D7A">
      <w:pPr>
        <w:pStyle w:val="DefaultText"/>
        <w:rPr>
          <w:rFonts w:ascii="Arial" w:hAnsi="Arial" w:cs="Arial"/>
        </w:rPr>
      </w:pPr>
    </w:p>
    <w:p w14:paraId="18F93D49" w14:textId="77777777" w:rsidR="002D6F6F" w:rsidRDefault="00C96D7A" w:rsidP="00C96D7A">
      <w:pPr>
        <w:pStyle w:val="DefaultText"/>
        <w:rPr>
          <w:rFonts w:ascii="Arial" w:hAnsi="Arial" w:cs="Arial"/>
        </w:rPr>
      </w:pPr>
      <w:r>
        <w:rPr>
          <w:rFonts w:ascii="Arial" w:hAnsi="Arial" w:cs="Arial"/>
        </w:rPr>
        <w:t>Mrs.</w:t>
      </w:r>
      <w:r w:rsidR="00047640" w:rsidRPr="00C96D7A">
        <w:rPr>
          <w:rFonts w:ascii="Arial" w:hAnsi="Arial" w:cs="Arial"/>
        </w:rPr>
        <w:t xml:space="preserve"> L Rampton (</w:t>
      </w:r>
      <w:r w:rsidR="002D6F6F" w:rsidRPr="00C96D7A">
        <w:rPr>
          <w:rFonts w:ascii="Arial" w:hAnsi="Arial" w:cs="Arial"/>
        </w:rPr>
        <w:t>Clerk</w:t>
      </w:r>
      <w:r w:rsidR="00047640" w:rsidRPr="00C96D7A">
        <w:rPr>
          <w:rFonts w:ascii="Arial" w:hAnsi="Arial" w:cs="Arial"/>
        </w:rPr>
        <w:t xml:space="preserve"> </w:t>
      </w:r>
      <w:r w:rsidR="003847A7">
        <w:rPr>
          <w:rFonts w:ascii="Arial" w:hAnsi="Arial" w:cs="Arial"/>
        </w:rPr>
        <w:t xml:space="preserve">and Responsible Finance Officer </w:t>
      </w:r>
      <w:r w:rsidR="00047640" w:rsidRPr="00C96D7A">
        <w:rPr>
          <w:rFonts w:ascii="Arial" w:hAnsi="Arial" w:cs="Arial"/>
        </w:rPr>
        <w:t xml:space="preserve">to </w:t>
      </w:r>
      <w:r w:rsidR="00134291">
        <w:rPr>
          <w:rFonts w:ascii="Arial" w:hAnsi="Arial" w:cs="Arial"/>
        </w:rPr>
        <w:t>the</w:t>
      </w:r>
      <w:r w:rsidR="00047640" w:rsidRPr="00C96D7A">
        <w:rPr>
          <w:rFonts w:ascii="Arial" w:hAnsi="Arial" w:cs="Arial"/>
        </w:rPr>
        <w:t xml:space="preserve"> Parish Council</w:t>
      </w:r>
      <w:r w:rsidR="002D6F6F" w:rsidRPr="00C96D7A">
        <w:rPr>
          <w:rFonts w:ascii="Arial" w:hAnsi="Arial" w:cs="Arial"/>
        </w:rPr>
        <w:t>)</w:t>
      </w:r>
    </w:p>
    <w:p w14:paraId="2CB0E054" w14:textId="77777777" w:rsidR="00134291" w:rsidRDefault="00134291" w:rsidP="00C96D7A">
      <w:pPr>
        <w:pStyle w:val="DefaultText"/>
        <w:rPr>
          <w:rFonts w:ascii="Arial" w:hAnsi="Arial" w:cs="Arial"/>
        </w:rPr>
      </w:pPr>
    </w:p>
    <w:p w14:paraId="189AC2F2" w14:textId="77777777" w:rsidR="00C30287" w:rsidRDefault="00C30287" w:rsidP="00C96D7A">
      <w:pPr>
        <w:pStyle w:val="DefaultText"/>
        <w:rPr>
          <w:rFonts w:ascii="Arial" w:hAnsi="Arial" w:cs="Arial"/>
        </w:rPr>
      </w:pPr>
    </w:p>
    <w:p w14:paraId="04357BE2" w14:textId="77777777" w:rsidR="00134291" w:rsidRDefault="00134291" w:rsidP="00C96D7A">
      <w:pPr>
        <w:pStyle w:val="DefaultText"/>
        <w:rPr>
          <w:rFonts w:ascii="Arial" w:hAnsi="Arial" w:cs="Arial"/>
        </w:rPr>
      </w:pPr>
      <w:r>
        <w:rPr>
          <w:rFonts w:ascii="Arial" w:hAnsi="Arial" w:cs="Arial"/>
        </w:rPr>
        <w:t>Date of announcement: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304D6">
        <w:rPr>
          <w:rFonts w:ascii="Arial" w:hAnsi="Arial" w:cs="Arial"/>
        </w:rPr>
        <w:t xml:space="preserve"> </w:t>
      </w:r>
      <w:r w:rsidR="00A115A2">
        <w:rPr>
          <w:rFonts w:ascii="Arial" w:hAnsi="Arial" w:cs="Arial"/>
        </w:rPr>
        <w:t>29</w:t>
      </w:r>
      <w:r w:rsidR="00BA6662" w:rsidRPr="00BA6662">
        <w:rPr>
          <w:rFonts w:ascii="Arial" w:hAnsi="Arial" w:cs="Arial"/>
          <w:vertAlign w:val="superscript"/>
        </w:rPr>
        <w:t>th</w:t>
      </w:r>
      <w:r w:rsidR="00BA6662">
        <w:rPr>
          <w:rFonts w:ascii="Arial" w:hAnsi="Arial" w:cs="Arial"/>
        </w:rPr>
        <w:t xml:space="preserve"> </w:t>
      </w:r>
      <w:r w:rsidR="005D15B8">
        <w:rPr>
          <w:rFonts w:ascii="Arial" w:hAnsi="Arial" w:cs="Arial"/>
        </w:rPr>
        <w:t>August 201</w:t>
      </w:r>
      <w:r w:rsidR="00A115A2">
        <w:rPr>
          <w:rFonts w:ascii="Arial" w:hAnsi="Arial" w:cs="Arial"/>
        </w:rPr>
        <w:t>9</w:t>
      </w:r>
    </w:p>
    <w:p w14:paraId="12DE48E6" w14:textId="77777777" w:rsidR="00AF30DA" w:rsidRDefault="00AF30DA" w:rsidP="00C96D7A">
      <w:pPr>
        <w:pStyle w:val="DefaultText"/>
        <w:rPr>
          <w:rFonts w:ascii="Arial" w:hAnsi="Arial" w:cs="Arial"/>
          <w:b/>
        </w:rPr>
      </w:pPr>
    </w:p>
    <w:p w14:paraId="749F5114" w14:textId="77777777" w:rsidR="00C30287" w:rsidRPr="00C30287" w:rsidRDefault="00C30287" w:rsidP="00C96D7A">
      <w:pPr>
        <w:pStyle w:val="DefaultText"/>
        <w:rPr>
          <w:rFonts w:ascii="Arial" w:hAnsi="Arial" w:cs="Arial"/>
          <w:b/>
          <w:sz w:val="20"/>
        </w:rPr>
      </w:pPr>
    </w:p>
    <w:sectPr w:rsidR="00C30287" w:rsidRPr="00C30287">
      <w:headerReference w:type="default" r:id="rId8"/>
      <w:footerReference w:type="default" r:id="rId9"/>
      <w:pgSz w:w="12240" w:h="15840"/>
      <w:pgMar w:top="1080" w:right="1440" w:bottom="288" w:left="1627" w:header="648" w:footer="648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8A795" w14:textId="77777777" w:rsidR="002B1ECD" w:rsidRDefault="002B1ECD">
      <w:r>
        <w:separator/>
      </w:r>
    </w:p>
  </w:endnote>
  <w:endnote w:type="continuationSeparator" w:id="0">
    <w:p w14:paraId="48A2858B" w14:textId="77777777" w:rsidR="002B1ECD" w:rsidRDefault="002B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cestory SF">
    <w:altName w:val="Calibri"/>
    <w:charset w:val="00"/>
    <w:family w:val="auto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A5A79" w14:textId="77777777" w:rsidR="00D65381" w:rsidRDefault="00D65381">
    <w:pPr>
      <w:pStyle w:val="DefaultText"/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66EF1" w14:textId="77777777" w:rsidR="002B1ECD" w:rsidRDefault="002B1ECD">
      <w:r>
        <w:separator/>
      </w:r>
    </w:p>
  </w:footnote>
  <w:footnote w:type="continuationSeparator" w:id="0">
    <w:p w14:paraId="0FFFF57D" w14:textId="77777777" w:rsidR="002B1ECD" w:rsidRDefault="002B1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ECAED" w14:textId="3D2E1866" w:rsidR="00D65381" w:rsidRPr="00EC5730" w:rsidRDefault="00EC5730" w:rsidP="00717C4A">
    <w:pPr>
      <w:pStyle w:val="DefaultText"/>
      <w:tabs>
        <w:tab w:val="left" w:pos="750"/>
        <w:tab w:val="center" w:pos="4680"/>
        <w:tab w:val="right" w:pos="9360"/>
      </w:tabs>
      <w:rPr>
        <w:b/>
        <w:sz w:val="32"/>
        <w:szCs w:val="32"/>
      </w:rPr>
    </w:pPr>
    <w:r>
      <w:rPr>
        <w:noProof/>
        <w:lang w:eastAsia="en-GB"/>
      </w:rPr>
      <w:pict w14:anchorId="282CEA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5.5pt;margin-top:-21.6pt;width:64.95pt;height:64.95pt;z-index:251657728">
          <v:imagedata r:id="rId1" o:title=""/>
          <w10:wrap type="square"/>
        </v:shape>
      </w:pict>
    </w:r>
    <w:r w:rsidR="00D65381">
      <w:tab/>
    </w:r>
    <w:r w:rsidR="00D65381" w:rsidRPr="00EC5730">
      <w:rPr>
        <w:b/>
        <w:sz w:val="32"/>
        <w:szCs w:val="32"/>
      </w:rPr>
      <w:t>WINSCOMBE &amp; SANDFORD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D4746"/>
    <w:multiLevelType w:val="hybridMultilevel"/>
    <w:tmpl w:val="0380A43A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 w15:restartNumberingAfterBreak="0">
    <w:nsid w:val="1AFD186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0B14C9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550468A"/>
    <w:multiLevelType w:val="hybridMultilevel"/>
    <w:tmpl w:val="A954A428"/>
    <w:lvl w:ilvl="0" w:tplc="EB5A719A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50"/>
    <w:rsid w:val="00014D6E"/>
    <w:rsid w:val="00047640"/>
    <w:rsid w:val="0008352A"/>
    <w:rsid w:val="00134291"/>
    <w:rsid w:val="001E2927"/>
    <w:rsid w:val="002352AA"/>
    <w:rsid w:val="00241793"/>
    <w:rsid w:val="0028023B"/>
    <w:rsid w:val="002B1ECD"/>
    <w:rsid w:val="002B4672"/>
    <w:rsid w:val="002D6F6F"/>
    <w:rsid w:val="002D70FA"/>
    <w:rsid w:val="003847A7"/>
    <w:rsid w:val="003D3A02"/>
    <w:rsid w:val="003F3A0F"/>
    <w:rsid w:val="004B76DB"/>
    <w:rsid w:val="004E4B45"/>
    <w:rsid w:val="00515AB3"/>
    <w:rsid w:val="005B0F6E"/>
    <w:rsid w:val="005B1D58"/>
    <w:rsid w:val="005D15B8"/>
    <w:rsid w:val="005E555F"/>
    <w:rsid w:val="00623870"/>
    <w:rsid w:val="00687921"/>
    <w:rsid w:val="006B57F2"/>
    <w:rsid w:val="006E29A5"/>
    <w:rsid w:val="00717C4A"/>
    <w:rsid w:val="007B6561"/>
    <w:rsid w:val="008622A7"/>
    <w:rsid w:val="008A0F04"/>
    <w:rsid w:val="009010BD"/>
    <w:rsid w:val="00922E02"/>
    <w:rsid w:val="00944283"/>
    <w:rsid w:val="009B7CF8"/>
    <w:rsid w:val="00A115A2"/>
    <w:rsid w:val="00AC60F5"/>
    <w:rsid w:val="00AF30DA"/>
    <w:rsid w:val="00B04A2B"/>
    <w:rsid w:val="00B30407"/>
    <w:rsid w:val="00BA6662"/>
    <w:rsid w:val="00C02208"/>
    <w:rsid w:val="00C30287"/>
    <w:rsid w:val="00C304D6"/>
    <w:rsid w:val="00C96D7A"/>
    <w:rsid w:val="00CD1D07"/>
    <w:rsid w:val="00D16C13"/>
    <w:rsid w:val="00D65381"/>
    <w:rsid w:val="00DE6B03"/>
    <w:rsid w:val="00E05AC4"/>
    <w:rsid w:val="00E15B11"/>
    <w:rsid w:val="00E25548"/>
    <w:rsid w:val="00E45C50"/>
    <w:rsid w:val="00EC5730"/>
    <w:rsid w:val="00F17F27"/>
    <w:rsid w:val="00FC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55EBF810"/>
  <w15:chartTrackingRefBased/>
  <w15:docId w15:val="{D4AE3954-1F5E-4915-8D2F-9BD02849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jc w:val="right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5B1D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1D58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A11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k@winscombeandsandford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MEETING OF THE PLANNING COMMITTEE</vt:lpstr>
    </vt:vector>
  </TitlesOfParts>
  <Company>Dell Computer Corporation</Company>
  <LinksUpToDate>false</LinksUpToDate>
  <CharactersWithSpaces>1225</CharactersWithSpaces>
  <SharedDoc>false</SharedDoc>
  <HLinks>
    <vt:vector size="6" baseType="variant">
      <vt:variant>
        <vt:i4>3145751</vt:i4>
      </vt:variant>
      <vt:variant>
        <vt:i4>0</vt:i4>
      </vt:variant>
      <vt:variant>
        <vt:i4>0</vt:i4>
      </vt:variant>
      <vt:variant>
        <vt:i4>5</vt:i4>
      </vt:variant>
      <vt:variant>
        <vt:lpwstr>mailto:clerk@winscombeandsandford-pc.gov.uk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MEETING OF THE PLANNING COMMITTEE</dc:title>
  <dc:subject/>
  <dc:creator>Unknown User</dc:creator>
  <cp:keywords/>
  <cp:lastModifiedBy>Lynne Rampton</cp:lastModifiedBy>
  <cp:revision>2</cp:revision>
  <cp:lastPrinted>2018-08-15T11:09:00Z</cp:lastPrinted>
  <dcterms:created xsi:type="dcterms:W3CDTF">2020-07-29T09:51:00Z</dcterms:created>
  <dcterms:modified xsi:type="dcterms:W3CDTF">2020-07-29T09:51:00Z</dcterms:modified>
</cp:coreProperties>
</file>